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5962" w14:textId="77777777" w:rsidR="00FF44E5" w:rsidRPr="00FC6DF7" w:rsidRDefault="00FF44E5" w:rsidP="00FF44E5">
      <w:pPr>
        <w:spacing w:after="0" w:line="240" w:lineRule="auto"/>
        <w:jc w:val="center"/>
        <w:rPr>
          <w:rFonts w:ascii="Times New Roman" w:eastAsia="Times New Roman" w:hAnsi="Times New Roman" w:cs="Times New Roman"/>
          <w:sz w:val="24"/>
          <w:szCs w:val="24"/>
        </w:rPr>
      </w:pPr>
      <w:r w:rsidRPr="00FC6DF7">
        <w:rPr>
          <w:rFonts w:ascii="Times New Roman" w:eastAsia="Times New Roman" w:hAnsi="Times New Roman" w:cs="Times New Roman"/>
          <w:b/>
          <w:bCs/>
          <w:color w:val="000000"/>
          <w:sz w:val="24"/>
          <w:szCs w:val="24"/>
        </w:rPr>
        <w:t>University Research Council</w:t>
      </w:r>
    </w:p>
    <w:p w14:paraId="3BDEDD9E" w14:textId="509B9F25" w:rsidR="00FF44E5" w:rsidRPr="00FC6DF7" w:rsidRDefault="00FE4F63" w:rsidP="00FF44E5">
      <w:pPr>
        <w:spacing w:after="0" w:line="240" w:lineRule="auto"/>
        <w:jc w:val="center"/>
        <w:rPr>
          <w:rFonts w:ascii="Times New Roman" w:eastAsia="Times New Roman" w:hAnsi="Times New Roman" w:cs="Times New Roman"/>
          <w:sz w:val="24"/>
          <w:szCs w:val="24"/>
        </w:rPr>
      </w:pPr>
      <w:r w:rsidRPr="00FC6DF7">
        <w:rPr>
          <w:rFonts w:ascii="Times New Roman" w:eastAsia="Times New Roman" w:hAnsi="Times New Roman" w:cs="Times New Roman"/>
          <w:b/>
          <w:bCs/>
          <w:color w:val="000000"/>
          <w:sz w:val="24"/>
          <w:szCs w:val="24"/>
        </w:rPr>
        <w:t xml:space="preserve">March </w:t>
      </w:r>
      <w:r w:rsidR="008A2D84" w:rsidRPr="00FC6DF7">
        <w:rPr>
          <w:rFonts w:ascii="Times New Roman" w:eastAsia="Times New Roman" w:hAnsi="Times New Roman" w:cs="Times New Roman"/>
          <w:b/>
          <w:bCs/>
          <w:color w:val="000000"/>
          <w:sz w:val="24"/>
          <w:szCs w:val="24"/>
        </w:rPr>
        <w:t>1</w:t>
      </w:r>
      <w:r w:rsidRPr="00FC6DF7">
        <w:rPr>
          <w:rFonts w:ascii="Times New Roman" w:eastAsia="Times New Roman" w:hAnsi="Times New Roman" w:cs="Times New Roman"/>
          <w:b/>
          <w:bCs/>
          <w:color w:val="000000"/>
          <w:sz w:val="24"/>
          <w:szCs w:val="24"/>
        </w:rPr>
        <w:t>9</w:t>
      </w:r>
      <w:r w:rsidR="008A2D84" w:rsidRPr="00FC6DF7">
        <w:rPr>
          <w:rFonts w:ascii="Times New Roman" w:eastAsia="Times New Roman" w:hAnsi="Times New Roman" w:cs="Times New Roman"/>
          <w:b/>
          <w:bCs/>
          <w:color w:val="000000"/>
          <w:sz w:val="24"/>
          <w:szCs w:val="24"/>
        </w:rPr>
        <w:t>, 2019</w:t>
      </w:r>
      <w:r w:rsidR="00FF44E5" w:rsidRPr="00FC6DF7">
        <w:rPr>
          <w:rFonts w:ascii="Times New Roman" w:eastAsia="Times New Roman" w:hAnsi="Times New Roman" w:cs="Times New Roman"/>
          <w:b/>
          <w:bCs/>
          <w:color w:val="000000"/>
          <w:sz w:val="24"/>
          <w:szCs w:val="24"/>
        </w:rPr>
        <w:t xml:space="preserve"> Meeting Minutes</w:t>
      </w:r>
    </w:p>
    <w:p w14:paraId="6FE8C825" w14:textId="09B0E0A3" w:rsidR="00FF44E5" w:rsidRPr="00FC6DF7" w:rsidRDefault="00FE4F63" w:rsidP="00FF44E5">
      <w:pPr>
        <w:spacing w:after="0" w:line="240" w:lineRule="auto"/>
        <w:jc w:val="center"/>
        <w:rPr>
          <w:rFonts w:ascii="Times New Roman" w:eastAsia="Times New Roman" w:hAnsi="Times New Roman" w:cs="Times New Roman"/>
          <w:sz w:val="24"/>
          <w:szCs w:val="24"/>
        </w:rPr>
      </w:pPr>
      <w:r w:rsidRPr="00FC6DF7">
        <w:rPr>
          <w:rFonts w:ascii="Times New Roman" w:eastAsia="Times New Roman" w:hAnsi="Times New Roman" w:cs="Times New Roman"/>
          <w:b/>
          <w:bCs/>
          <w:color w:val="000000"/>
          <w:sz w:val="24"/>
          <w:szCs w:val="24"/>
        </w:rPr>
        <w:t>417 Beacon Heights</w:t>
      </w:r>
    </w:p>
    <w:p w14:paraId="505313CC" w14:textId="77777777" w:rsidR="00FF44E5" w:rsidRPr="00FC6DF7" w:rsidRDefault="00FF44E5" w:rsidP="00FF44E5">
      <w:pPr>
        <w:spacing w:after="0" w:line="240" w:lineRule="auto"/>
        <w:jc w:val="center"/>
        <w:rPr>
          <w:rFonts w:ascii="Times New Roman" w:eastAsia="Times New Roman" w:hAnsi="Times New Roman" w:cs="Times New Roman"/>
          <w:sz w:val="24"/>
          <w:szCs w:val="24"/>
        </w:rPr>
      </w:pPr>
      <w:r w:rsidRPr="00FC6DF7">
        <w:rPr>
          <w:rFonts w:ascii="Times New Roman" w:eastAsia="Times New Roman" w:hAnsi="Times New Roman" w:cs="Times New Roman"/>
          <w:b/>
          <w:bCs/>
          <w:color w:val="000000"/>
          <w:sz w:val="24"/>
          <w:szCs w:val="24"/>
        </w:rPr>
        <w:t xml:space="preserve">4:00 pm - </w:t>
      </w:r>
      <w:r w:rsidR="008A2D84" w:rsidRPr="00FC6DF7">
        <w:rPr>
          <w:rFonts w:ascii="Times New Roman" w:eastAsia="Times New Roman" w:hAnsi="Times New Roman" w:cs="Times New Roman"/>
          <w:b/>
          <w:bCs/>
          <w:color w:val="000000"/>
          <w:sz w:val="24"/>
          <w:szCs w:val="24"/>
        </w:rPr>
        <w:t>5</w:t>
      </w:r>
      <w:r w:rsidRPr="00FC6DF7">
        <w:rPr>
          <w:rFonts w:ascii="Times New Roman" w:eastAsia="Times New Roman" w:hAnsi="Times New Roman" w:cs="Times New Roman"/>
          <w:b/>
          <w:bCs/>
          <w:color w:val="000000"/>
          <w:sz w:val="24"/>
          <w:szCs w:val="24"/>
        </w:rPr>
        <w:t>:00 pm</w:t>
      </w:r>
    </w:p>
    <w:p w14:paraId="1E2B69BB" w14:textId="29C84A87" w:rsidR="00FF44E5" w:rsidRPr="00FC6DF7" w:rsidRDefault="007C1F1F" w:rsidP="00FF44E5">
      <w:pPr>
        <w:spacing w:after="0" w:line="240" w:lineRule="auto"/>
        <w:jc w:val="center"/>
        <w:rPr>
          <w:rFonts w:ascii="Times New Roman" w:eastAsia="Times New Roman" w:hAnsi="Times New Roman" w:cs="Times New Roman"/>
          <w:sz w:val="24"/>
          <w:szCs w:val="24"/>
        </w:rPr>
      </w:pPr>
      <w:r w:rsidRPr="00FC6DF7">
        <w:rPr>
          <w:rFonts w:ascii="Times New Roman" w:eastAsia="Times New Roman" w:hAnsi="Times New Roman" w:cs="Times New Roman"/>
          <w:b/>
          <w:bCs/>
          <w:color w:val="000000"/>
          <w:sz w:val="24"/>
          <w:szCs w:val="24"/>
        </w:rPr>
        <w:t>Una</w:t>
      </w:r>
      <w:r w:rsidR="00FF44E5" w:rsidRPr="00FC6DF7">
        <w:rPr>
          <w:rFonts w:ascii="Times New Roman" w:eastAsia="Times New Roman" w:hAnsi="Times New Roman" w:cs="Times New Roman"/>
          <w:b/>
          <w:bCs/>
          <w:color w:val="000000"/>
          <w:sz w:val="24"/>
          <w:szCs w:val="24"/>
        </w:rPr>
        <w:t>pproved</w:t>
      </w:r>
    </w:p>
    <w:p w14:paraId="0283DEA3" w14:textId="77777777" w:rsidR="00FF44E5" w:rsidRPr="00FC6DF7" w:rsidRDefault="00FF44E5" w:rsidP="00FF44E5">
      <w:pPr>
        <w:spacing w:after="0" w:line="240" w:lineRule="auto"/>
        <w:rPr>
          <w:rFonts w:ascii="Times New Roman" w:eastAsia="Times New Roman" w:hAnsi="Times New Roman" w:cs="Times New Roman"/>
          <w:sz w:val="24"/>
          <w:szCs w:val="24"/>
        </w:rPr>
      </w:pPr>
    </w:p>
    <w:p w14:paraId="1800D36E" w14:textId="6686F047" w:rsidR="00FF44E5" w:rsidRPr="00FC6DF7" w:rsidRDefault="00FF44E5" w:rsidP="00FF44E5">
      <w:pPr>
        <w:spacing w:line="240" w:lineRule="auto"/>
        <w:rPr>
          <w:rFonts w:ascii="Times New Roman" w:eastAsia="Times New Roman" w:hAnsi="Times New Roman" w:cs="Times New Roman"/>
          <w:sz w:val="24"/>
          <w:szCs w:val="24"/>
        </w:rPr>
      </w:pPr>
      <w:r w:rsidRPr="00FC6DF7">
        <w:rPr>
          <w:rFonts w:ascii="Times New Roman" w:eastAsia="Times New Roman" w:hAnsi="Times New Roman" w:cs="Times New Roman"/>
          <w:b/>
          <w:bCs/>
          <w:color w:val="000000"/>
          <w:sz w:val="24"/>
          <w:szCs w:val="24"/>
        </w:rPr>
        <w:t xml:space="preserve">Present: </w:t>
      </w:r>
      <w:r w:rsidR="008A2D84" w:rsidRPr="00FC6DF7">
        <w:rPr>
          <w:rFonts w:ascii="Times New Roman" w:eastAsia="Times New Roman" w:hAnsi="Times New Roman" w:cs="Times New Roman"/>
          <w:bCs/>
          <w:color w:val="000000"/>
          <w:sz w:val="24"/>
          <w:szCs w:val="24"/>
        </w:rPr>
        <w:t xml:space="preserve">Maryam Ahmed, </w:t>
      </w:r>
      <w:r w:rsidRPr="00FC6DF7">
        <w:rPr>
          <w:rFonts w:ascii="Times New Roman" w:eastAsia="Times New Roman" w:hAnsi="Times New Roman" w:cs="Times New Roman"/>
          <w:color w:val="000000"/>
          <w:sz w:val="24"/>
          <w:szCs w:val="24"/>
        </w:rPr>
        <w:t xml:space="preserve">Rebecca Battista, Gabriele Casale, Karen Fletcher, Marie Hoepfl, Charna Howson, Ece Karatan, </w:t>
      </w:r>
      <w:r w:rsidR="008A2D84" w:rsidRPr="00FC6DF7">
        <w:rPr>
          <w:rFonts w:ascii="Times New Roman" w:eastAsia="Times New Roman" w:hAnsi="Times New Roman" w:cs="Times New Roman"/>
          <w:color w:val="000000"/>
          <w:sz w:val="24"/>
          <w:szCs w:val="24"/>
        </w:rPr>
        <w:t xml:space="preserve">Tammy Kowalczyk, </w:t>
      </w:r>
      <w:r w:rsidRPr="00FC6DF7">
        <w:rPr>
          <w:rFonts w:ascii="Times New Roman" w:eastAsia="Times New Roman" w:hAnsi="Times New Roman" w:cs="Times New Roman"/>
          <w:color w:val="000000"/>
          <w:sz w:val="24"/>
          <w:szCs w:val="24"/>
        </w:rPr>
        <w:t xml:space="preserve">Gary McCullough, Julia Pedigo, Amy Roberts, </w:t>
      </w:r>
      <w:r w:rsidR="00FE4F63" w:rsidRPr="00FC6DF7">
        <w:rPr>
          <w:rFonts w:ascii="Times New Roman" w:eastAsia="Times New Roman" w:hAnsi="Times New Roman" w:cs="Times New Roman"/>
          <w:color w:val="000000"/>
          <w:sz w:val="24"/>
          <w:szCs w:val="24"/>
        </w:rPr>
        <w:t>Robin Tyndall</w:t>
      </w:r>
    </w:p>
    <w:p w14:paraId="4E3AEE35" w14:textId="2A9DD69B" w:rsidR="00FE4F63" w:rsidRPr="00FC6DF7" w:rsidRDefault="00FF44E5" w:rsidP="00FE4F63">
      <w:pPr>
        <w:spacing w:line="240" w:lineRule="auto"/>
        <w:rPr>
          <w:rFonts w:ascii="Times New Roman" w:eastAsia="Times New Roman" w:hAnsi="Times New Roman" w:cs="Times New Roman"/>
          <w:b/>
          <w:sz w:val="24"/>
          <w:szCs w:val="24"/>
        </w:rPr>
      </w:pPr>
      <w:r w:rsidRPr="00FC6DF7">
        <w:rPr>
          <w:rFonts w:ascii="Times New Roman" w:eastAsia="Times New Roman" w:hAnsi="Times New Roman" w:cs="Times New Roman"/>
          <w:b/>
          <w:bCs/>
          <w:color w:val="000000"/>
          <w:sz w:val="24"/>
          <w:szCs w:val="24"/>
        </w:rPr>
        <w:t>Excused:</w:t>
      </w:r>
      <w:r w:rsidR="008A2D84" w:rsidRPr="00FC6DF7">
        <w:rPr>
          <w:rFonts w:ascii="Times New Roman" w:eastAsia="Times New Roman" w:hAnsi="Times New Roman" w:cs="Times New Roman"/>
          <w:color w:val="000000"/>
          <w:sz w:val="24"/>
          <w:szCs w:val="24"/>
        </w:rPr>
        <w:t xml:space="preserve"> </w:t>
      </w:r>
      <w:r w:rsidR="00FE4F63" w:rsidRPr="00FC6DF7">
        <w:rPr>
          <w:rFonts w:ascii="Times New Roman" w:eastAsia="Times New Roman" w:hAnsi="Times New Roman" w:cs="Times New Roman"/>
          <w:color w:val="000000"/>
          <w:sz w:val="24"/>
          <w:szCs w:val="24"/>
        </w:rPr>
        <w:t xml:space="preserve">Elisabeth Cavallaro, </w:t>
      </w:r>
      <w:r w:rsidR="00FE4F63" w:rsidRPr="00FC6DF7">
        <w:rPr>
          <w:rFonts w:ascii="Times New Roman" w:eastAsia="Times New Roman" w:hAnsi="Times New Roman" w:cs="Times New Roman"/>
          <w:sz w:val="24"/>
          <w:szCs w:val="24"/>
        </w:rPr>
        <w:t>Tracy Goodson-Espy</w:t>
      </w:r>
      <w:r w:rsidR="00FE4F63" w:rsidRPr="00FC6DF7">
        <w:rPr>
          <w:rFonts w:ascii="Times New Roman" w:eastAsia="Times New Roman" w:hAnsi="Times New Roman" w:cs="Times New Roman"/>
          <w:color w:val="000000"/>
          <w:sz w:val="24"/>
          <w:szCs w:val="24"/>
        </w:rPr>
        <w:t>, Neel Das, Alecia Jackson, Maurice Meilleur, Caroline Smith</w:t>
      </w:r>
    </w:p>
    <w:p w14:paraId="2EF2A343" w14:textId="1D20E35D" w:rsidR="00FF44E5" w:rsidRPr="00FC6DF7" w:rsidRDefault="008A2D84" w:rsidP="00FF44E5">
      <w:pPr>
        <w:spacing w:line="240" w:lineRule="auto"/>
        <w:rPr>
          <w:rFonts w:ascii="Times New Roman" w:eastAsia="Times New Roman" w:hAnsi="Times New Roman" w:cs="Times New Roman"/>
          <w:color w:val="000000"/>
          <w:sz w:val="24"/>
          <w:szCs w:val="24"/>
        </w:rPr>
      </w:pPr>
      <w:r w:rsidRPr="00FC6DF7">
        <w:rPr>
          <w:rFonts w:ascii="Times New Roman" w:eastAsia="Times New Roman" w:hAnsi="Times New Roman" w:cs="Times New Roman"/>
          <w:b/>
          <w:sz w:val="24"/>
          <w:szCs w:val="24"/>
        </w:rPr>
        <w:t xml:space="preserve">Absent: </w:t>
      </w:r>
      <w:r w:rsidR="00FE4F63" w:rsidRPr="00FC6DF7">
        <w:rPr>
          <w:rFonts w:ascii="Times New Roman" w:eastAsia="Times New Roman" w:hAnsi="Times New Roman" w:cs="Times New Roman"/>
          <w:color w:val="000000"/>
          <w:sz w:val="24"/>
          <w:szCs w:val="24"/>
        </w:rPr>
        <w:t>Pam Mitchem, Iryna Sharaievska</w:t>
      </w:r>
      <w:r w:rsidR="00FE4F63" w:rsidRPr="00FC6DF7">
        <w:rPr>
          <w:rFonts w:ascii="Times New Roman" w:eastAsia="Times New Roman" w:hAnsi="Times New Roman" w:cs="Times New Roman"/>
          <w:sz w:val="24"/>
          <w:szCs w:val="24"/>
        </w:rPr>
        <w:t xml:space="preserve">, </w:t>
      </w:r>
      <w:r w:rsidR="00FE4F63" w:rsidRPr="00FC6DF7">
        <w:rPr>
          <w:rFonts w:ascii="Times New Roman" w:eastAsia="Times New Roman" w:hAnsi="Times New Roman" w:cs="Times New Roman"/>
          <w:color w:val="000000"/>
          <w:sz w:val="24"/>
          <w:szCs w:val="24"/>
        </w:rPr>
        <w:t>Twila Wingrove</w:t>
      </w:r>
      <w:r w:rsidR="00D4664A" w:rsidRPr="00FC6DF7">
        <w:rPr>
          <w:rFonts w:ascii="Times New Roman" w:eastAsia="Times New Roman" w:hAnsi="Times New Roman" w:cs="Times New Roman"/>
          <w:sz w:val="24"/>
          <w:szCs w:val="24"/>
        </w:rPr>
        <w:br/>
      </w:r>
      <w:r w:rsidR="00D4664A" w:rsidRPr="00FC6DF7">
        <w:rPr>
          <w:rFonts w:ascii="Times New Roman" w:eastAsia="Times New Roman" w:hAnsi="Times New Roman" w:cs="Times New Roman"/>
          <w:sz w:val="24"/>
          <w:szCs w:val="24"/>
        </w:rPr>
        <w:br/>
      </w:r>
      <w:r w:rsidR="00FF44E5" w:rsidRPr="00FC6DF7">
        <w:rPr>
          <w:rFonts w:ascii="Times New Roman" w:eastAsia="Times New Roman" w:hAnsi="Times New Roman" w:cs="Times New Roman"/>
          <w:b/>
          <w:bCs/>
          <w:color w:val="000000"/>
          <w:sz w:val="24"/>
          <w:szCs w:val="24"/>
        </w:rPr>
        <w:t>Staff:</w:t>
      </w:r>
      <w:r w:rsidR="00FF44E5" w:rsidRPr="00FC6DF7">
        <w:rPr>
          <w:rFonts w:ascii="Times New Roman" w:eastAsia="Times New Roman" w:hAnsi="Times New Roman" w:cs="Times New Roman"/>
          <w:color w:val="000000"/>
          <w:sz w:val="24"/>
          <w:szCs w:val="24"/>
        </w:rPr>
        <w:t xml:space="preserve"> Kate Hoffman</w:t>
      </w:r>
    </w:p>
    <w:p w14:paraId="62B85242" w14:textId="2696B4B9" w:rsidR="00FE4F63" w:rsidRPr="00FC6DF7" w:rsidRDefault="00FE4F63" w:rsidP="00FF44E5">
      <w:pPr>
        <w:spacing w:line="240" w:lineRule="auto"/>
        <w:rPr>
          <w:rFonts w:ascii="Times New Roman" w:eastAsia="Times New Roman" w:hAnsi="Times New Roman" w:cs="Times New Roman"/>
          <w:sz w:val="24"/>
          <w:szCs w:val="24"/>
        </w:rPr>
      </w:pPr>
      <w:r w:rsidRPr="00FC6DF7">
        <w:rPr>
          <w:rFonts w:ascii="Times New Roman" w:eastAsia="Times New Roman" w:hAnsi="Times New Roman" w:cs="Times New Roman"/>
          <w:b/>
          <w:color w:val="000000"/>
          <w:sz w:val="24"/>
          <w:szCs w:val="24"/>
        </w:rPr>
        <w:t>Guest:</w:t>
      </w:r>
      <w:r w:rsidRPr="00FC6DF7">
        <w:rPr>
          <w:rFonts w:ascii="Times New Roman" w:eastAsia="Times New Roman" w:hAnsi="Times New Roman" w:cs="Times New Roman"/>
          <w:color w:val="000000"/>
          <w:sz w:val="24"/>
          <w:szCs w:val="24"/>
        </w:rPr>
        <w:t xml:space="preserve"> Agnes Gambill</w:t>
      </w:r>
    </w:p>
    <w:p w14:paraId="2D6E1FFA" w14:textId="41909184" w:rsidR="00FF44E5" w:rsidRPr="00FC6DF7" w:rsidRDefault="00FF44E5" w:rsidP="00FF44E5">
      <w:pPr>
        <w:spacing w:after="0" w:line="240" w:lineRule="auto"/>
        <w:rPr>
          <w:rFonts w:ascii="Times New Roman" w:eastAsia="Times New Roman" w:hAnsi="Times New Roman" w:cs="Times New Roman"/>
          <w:sz w:val="24"/>
          <w:szCs w:val="24"/>
        </w:rPr>
      </w:pPr>
      <w:r w:rsidRPr="00FC6DF7">
        <w:rPr>
          <w:rFonts w:ascii="Times New Roman" w:eastAsia="Times New Roman" w:hAnsi="Times New Roman" w:cs="Times New Roman"/>
          <w:color w:val="000000"/>
          <w:sz w:val="24"/>
          <w:szCs w:val="24"/>
        </w:rPr>
        <w:t>Call to order – Ece Karatan 4:0</w:t>
      </w:r>
      <w:r w:rsidR="00D017DA" w:rsidRPr="00FC6DF7">
        <w:rPr>
          <w:rFonts w:ascii="Times New Roman" w:eastAsia="Times New Roman" w:hAnsi="Times New Roman" w:cs="Times New Roman"/>
          <w:color w:val="000000"/>
          <w:sz w:val="24"/>
          <w:szCs w:val="24"/>
        </w:rPr>
        <w:t>6</w:t>
      </w:r>
      <w:r w:rsidRPr="00FC6DF7">
        <w:rPr>
          <w:rFonts w:ascii="Times New Roman" w:eastAsia="Times New Roman" w:hAnsi="Times New Roman" w:cs="Times New Roman"/>
          <w:color w:val="000000"/>
          <w:sz w:val="24"/>
          <w:szCs w:val="24"/>
        </w:rPr>
        <w:t xml:space="preserve"> pm</w:t>
      </w:r>
    </w:p>
    <w:p w14:paraId="74CD7D1A" w14:textId="77777777" w:rsidR="00FF44E5" w:rsidRPr="00FC6DF7" w:rsidRDefault="00FF44E5" w:rsidP="00FF44E5">
      <w:pPr>
        <w:spacing w:after="0" w:line="240" w:lineRule="auto"/>
        <w:rPr>
          <w:rFonts w:ascii="Times New Roman" w:eastAsia="Times New Roman" w:hAnsi="Times New Roman" w:cs="Times New Roman"/>
          <w:sz w:val="24"/>
          <w:szCs w:val="24"/>
        </w:rPr>
      </w:pPr>
    </w:p>
    <w:p w14:paraId="0A4552FF" w14:textId="3BE46877" w:rsidR="00FF44E5" w:rsidRPr="00FC6DF7" w:rsidRDefault="00FF44E5" w:rsidP="00FF44E5">
      <w:pPr>
        <w:spacing w:after="0" w:line="240" w:lineRule="auto"/>
        <w:rPr>
          <w:rFonts w:ascii="Times New Roman" w:eastAsia="Times New Roman" w:hAnsi="Times New Roman" w:cs="Times New Roman"/>
          <w:sz w:val="24"/>
          <w:szCs w:val="24"/>
        </w:rPr>
      </w:pPr>
      <w:r w:rsidRPr="00FC6DF7">
        <w:rPr>
          <w:rFonts w:ascii="Times New Roman" w:hAnsi="Times New Roman" w:cs="Times New Roman"/>
          <w:b/>
          <w:sz w:val="24"/>
          <w:szCs w:val="24"/>
        </w:rPr>
        <w:t>MINUTES:</w:t>
      </w:r>
      <w:r w:rsidRPr="00FC6DF7">
        <w:rPr>
          <w:rFonts w:ascii="Times New Roman" w:eastAsia="Times New Roman" w:hAnsi="Times New Roman" w:cs="Times New Roman"/>
          <w:color w:val="000000"/>
          <w:sz w:val="24"/>
          <w:szCs w:val="24"/>
        </w:rPr>
        <w:t xml:space="preserve"> Approval of the </w:t>
      </w:r>
      <w:r w:rsidR="00D017DA" w:rsidRPr="00FC6DF7">
        <w:rPr>
          <w:rFonts w:ascii="Times New Roman" w:eastAsia="Times New Roman" w:hAnsi="Times New Roman" w:cs="Times New Roman"/>
          <w:color w:val="000000"/>
          <w:sz w:val="24"/>
          <w:szCs w:val="24"/>
        </w:rPr>
        <w:t>January 15, 2019</w:t>
      </w:r>
      <w:r w:rsidRPr="00FC6DF7">
        <w:rPr>
          <w:rFonts w:ascii="Times New Roman" w:eastAsia="Times New Roman" w:hAnsi="Times New Roman" w:cs="Times New Roman"/>
          <w:color w:val="000000"/>
          <w:sz w:val="24"/>
          <w:szCs w:val="24"/>
        </w:rPr>
        <w:t xml:space="preserve"> minutes approved </w:t>
      </w:r>
      <w:r w:rsidR="00D017DA" w:rsidRPr="00FC6DF7">
        <w:rPr>
          <w:rFonts w:ascii="Times New Roman" w:eastAsia="Times New Roman" w:hAnsi="Times New Roman" w:cs="Times New Roman"/>
          <w:color w:val="000000"/>
          <w:sz w:val="24"/>
          <w:szCs w:val="24"/>
        </w:rPr>
        <w:t>– Tyndall abstained.</w:t>
      </w:r>
    </w:p>
    <w:p w14:paraId="208DC08E" w14:textId="77777777" w:rsidR="00FF44E5" w:rsidRPr="00FC6DF7" w:rsidRDefault="00FF44E5" w:rsidP="00FF44E5">
      <w:pPr>
        <w:spacing w:after="0" w:line="240" w:lineRule="auto"/>
        <w:rPr>
          <w:rFonts w:ascii="Times New Roman" w:eastAsia="Times New Roman" w:hAnsi="Times New Roman" w:cs="Times New Roman"/>
          <w:sz w:val="24"/>
          <w:szCs w:val="24"/>
        </w:rPr>
      </w:pPr>
      <w:r w:rsidRPr="00FC6DF7">
        <w:rPr>
          <w:rFonts w:ascii="Times New Roman" w:eastAsia="Times New Roman" w:hAnsi="Times New Roman" w:cs="Times New Roman"/>
          <w:b/>
          <w:bCs/>
          <w:color w:val="000000"/>
          <w:sz w:val="24"/>
          <w:szCs w:val="24"/>
        </w:rPr>
        <w:br/>
        <w:t>Brief Announcements</w:t>
      </w:r>
      <w:r w:rsidR="00BF5F6A" w:rsidRPr="00FC6DF7">
        <w:rPr>
          <w:rFonts w:ascii="Times New Roman" w:eastAsia="Times New Roman" w:hAnsi="Times New Roman" w:cs="Times New Roman"/>
          <w:b/>
          <w:bCs/>
          <w:color w:val="000000"/>
          <w:sz w:val="24"/>
          <w:szCs w:val="24"/>
        </w:rPr>
        <w:br/>
      </w:r>
    </w:p>
    <w:p w14:paraId="7920B8BC" w14:textId="77777777" w:rsidR="00FF44E5" w:rsidRPr="00FC6DF7" w:rsidRDefault="00FF44E5" w:rsidP="008C4CBA">
      <w:pPr>
        <w:pStyle w:val="ListParagraph"/>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FC6DF7">
        <w:rPr>
          <w:rFonts w:ascii="Times New Roman" w:eastAsia="Times New Roman" w:hAnsi="Times New Roman" w:cs="Times New Roman"/>
          <w:color w:val="000000"/>
          <w:sz w:val="24"/>
          <w:szCs w:val="24"/>
        </w:rPr>
        <w:t>Office of Research - Ece Karatan</w:t>
      </w:r>
    </w:p>
    <w:p w14:paraId="775C0A7E" w14:textId="2F9E7F80" w:rsidR="000F096B" w:rsidRPr="00FC6DF7" w:rsidRDefault="008C4CBA" w:rsidP="008C4CBA">
      <w:pPr>
        <w:spacing w:line="240" w:lineRule="auto"/>
        <w:ind w:left="360"/>
        <w:rPr>
          <w:rFonts w:ascii="Times New Roman" w:hAnsi="Times New Roman" w:cs="Times New Roman"/>
          <w:color w:val="000000" w:themeColor="text1"/>
          <w:sz w:val="24"/>
          <w:szCs w:val="24"/>
        </w:rPr>
      </w:pPr>
      <w:r w:rsidRPr="00FC6DF7">
        <w:rPr>
          <w:rFonts w:ascii="Times New Roman" w:hAnsi="Times New Roman" w:cs="Times New Roman"/>
          <w:color w:val="000000" w:themeColor="text1"/>
          <w:sz w:val="24"/>
          <w:szCs w:val="24"/>
        </w:rPr>
        <w:br/>
      </w:r>
      <w:r w:rsidR="00983987" w:rsidRPr="00FC6DF7">
        <w:rPr>
          <w:rFonts w:ascii="Times New Roman" w:hAnsi="Times New Roman" w:cs="Times New Roman"/>
          <w:color w:val="000000" w:themeColor="text1"/>
          <w:sz w:val="24"/>
          <w:szCs w:val="24"/>
        </w:rPr>
        <w:t xml:space="preserve">A </w:t>
      </w:r>
      <w:r w:rsidR="00D017DA" w:rsidRPr="00FC6DF7">
        <w:rPr>
          <w:rFonts w:ascii="Times New Roman" w:hAnsi="Times New Roman" w:cs="Times New Roman"/>
          <w:color w:val="000000" w:themeColor="text1"/>
          <w:sz w:val="24"/>
          <w:szCs w:val="24"/>
        </w:rPr>
        <w:t>slide was shown of</w:t>
      </w:r>
      <w:r w:rsidR="00C54E5A" w:rsidRPr="00FC6DF7">
        <w:rPr>
          <w:rFonts w:ascii="Times New Roman" w:hAnsi="Times New Roman" w:cs="Times New Roman"/>
          <w:color w:val="000000" w:themeColor="text1"/>
          <w:sz w:val="24"/>
          <w:szCs w:val="24"/>
        </w:rPr>
        <w:t xml:space="preserve"> how</w:t>
      </w:r>
      <w:r w:rsidR="00D017DA" w:rsidRPr="00FC6DF7">
        <w:rPr>
          <w:rFonts w:ascii="Times New Roman" w:hAnsi="Times New Roman" w:cs="Times New Roman"/>
          <w:color w:val="000000" w:themeColor="text1"/>
          <w:sz w:val="24"/>
          <w:szCs w:val="24"/>
        </w:rPr>
        <w:t xml:space="preserve"> </w:t>
      </w:r>
      <w:r w:rsidR="00C54E5A" w:rsidRPr="00FC6DF7">
        <w:rPr>
          <w:rFonts w:ascii="Times New Roman" w:hAnsi="Times New Roman" w:cs="Times New Roman"/>
          <w:color w:val="000000" w:themeColor="text1"/>
          <w:sz w:val="24"/>
          <w:szCs w:val="24"/>
        </w:rPr>
        <w:t xml:space="preserve">Office of Research units and other campus </w:t>
      </w:r>
      <w:r w:rsidR="004236FF">
        <w:rPr>
          <w:rFonts w:ascii="Times New Roman" w:hAnsi="Times New Roman" w:cs="Times New Roman"/>
          <w:color w:val="000000" w:themeColor="text1"/>
          <w:sz w:val="24"/>
          <w:szCs w:val="24"/>
        </w:rPr>
        <w:t>partners</w:t>
      </w:r>
      <w:r w:rsidR="004236FF" w:rsidRPr="00FC6DF7">
        <w:rPr>
          <w:rFonts w:ascii="Times New Roman" w:hAnsi="Times New Roman" w:cs="Times New Roman"/>
          <w:color w:val="000000" w:themeColor="text1"/>
          <w:sz w:val="24"/>
          <w:szCs w:val="24"/>
        </w:rPr>
        <w:t xml:space="preserve"> </w:t>
      </w:r>
      <w:r w:rsidR="00C54E5A" w:rsidRPr="00FC6DF7">
        <w:rPr>
          <w:rFonts w:ascii="Times New Roman" w:hAnsi="Times New Roman" w:cs="Times New Roman"/>
          <w:color w:val="000000" w:themeColor="text1"/>
          <w:sz w:val="24"/>
          <w:szCs w:val="24"/>
        </w:rPr>
        <w:t>interact</w:t>
      </w:r>
      <w:r w:rsidR="008A2D84" w:rsidRPr="00FC6DF7">
        <w:rPr>
          <w:rFonts w:ascii="Times New Roman" w:hAnsi="Times New Roman" w:cs="Times New Roman"/>
          <w:color w:val="000000" w:themeColor="text1"/>
          <w:sz w:val="24"/>
          <w:szCs w:val="24"/>
        </w:rPr>
        <w:t>.</w:t>
      </w:r>
    </w:p>
    <w:p w14:paraId="62A11B03" w14:textId="4FE94A15" w:rsidR="00C54E5A" w:rsidRPr="00FC6DF7" w:rsidRDefault="00FF44E5" w:rsidP="00BE1FE6">
      <w:pPr>
        <w:pStyle w:val="ListParagraph"/>
        <w:numPr>
          <w:ilvl w:val="0"/>
          <w:numId w:val="6"/>
        </w:numPr>
        <w:spacing w:after="0" w:line="240" w:lineRule="auto"/>
        <w:ind w:left="360"/>
        <w:textAlignment w:val="baseline"/>
        <w:rPr>
          <w:rFonts w:ascii="Times New Roman" w:hAnsi="Times New Roman" w:cs="Times New Roman"/>
          <w:color w:val="000000" w:themeColor="text1"/>
          <w:sz w:val="24"/>
          <w:szCs w:val="24"/>
        </w:rPr>
      </w:pPr>
      <w:r w:rsidRPr="00FC6DF7">
        <w:rPr>
          <w:rFonts w:ascii="Times New Roman" w:eastAsia="Times New Roman" w:hAnsi="Times New Roman" w:cs="Times New Roman"/>
          <w:color w:val="000000"/>
          <w:sz w:val="24"/>
          <w:szCs w:val="24"/>
        </w:rPr>
        <w:t>Grants Resources and Services</w:t>
      </w:r>
      <w:r w:rsidR="004710E1" w:rsidRPr="00FC6DF7">
        <w:rPr>
          <w:rFonts w:ascii="Times New Roman" w:eastAsia="Times New Roman" w:hAnsi="Times New Roman" w:cs="Times New Roman"/>
          <w:color w:val="000000"/>
          <w:sz w:val="24"/>
          <w:szCs w:val="24"/>
        </w:rPr>
        <w:t xml:space="preserve"> – Karen Fletcher</w:t>
      </w:r>
      <w:r w:rsidR="0003627A" w:rsidRPr="00FC6DF7">
        <w:rPr>
          <w:rFonts w:ascii="Times New Roman" w:eastAsia="Times New Roman" w:hAnsi="Times New Roman" w:cs="Times New Roman"/>
          <w:color w:val="000000"/>
          <w:sz w:val="24"/>
          <w:szCs w:val="24"/>
        </w:rPr>
        <w:tab/>
      </w:r>
      <w:r w:rsidR="00BE1FE6" w:rsidRPr="00FC6DF7">
        <w:rPr>
          <w:rFonts w:ascii="Times New Roman" w:eastAsia="Times New Roman" w:hAnsi="Times New Roman" w:cs="Times New Roman"/>
          <w:color w:val="000000"/>
          <w:sz w:val="24"/>
          <w:szCs w:val="24"/>
        </w:rPr>
        <w:br/>
      </w:r>
      <w:r w:rsidR="00BE1FE6" w:rsidRPr="00FC6DF7">
        <w:rPr>
          <w:rFonts w:ascii="Times New Roman" w:eastAsia="Times New Roman" w:hAnsi="Times New Roman" w:cs="Times New Roman"/>
          <w:color w:val="000000"/>
          <w:sz w:val="24"/>
          <w:szCs w:val="24"/>
        </w:rPr>
        <w:br/>
      </w:r>
      <w:r w:rsidR="00C54E5A" w:rsidRPr="00FC6DF7">
        <w:rPr>
          <w:rFonts w:ascii="Times New Roman" w:hAnsi="Times New Roman" w:cs="Times New Roman"/>
          <w:color w:val="000000" w:themeColor="text1"/>
          <w:sz w:val="24"/>
          <w:szCs w:val="24"/>
        </w:rPr>
        <w:t>Thirty two URC applications (nine Arts and Humanities, eight Social Science, ten STEM, and five Health) have been received.  Preliminary reviews are due by noon on Friday, March 22, 2019 and panel recommendations are due by 8 am on April 11, 2019.</w:t>
      </w:r>
    </w:p>
    <w:p w14:paraId="43CBE7D6" w14:textId="49B56997" w:rsidR="00C54E5A" w:rsidRPr="00FC6DF7" w:rsidRDefault="00C54E5A" w:rsidP="00C54E5A">
      <w:pPr>
        <w:spacing w:after="0" w:line="240" w:lineRule="auto"/>
        <w:textAlignment w:val="baseline"/>
        <w:rPr>
          <w:rFonts w:ascii="Times New Roman" w:hAnsi="Times New Roman" w:cs="Times New Roman"/>
          <w:color w:val="000000" w:themeColor="text1"/>
          <w:sz w:val="24"/>
          <w:szCs w:val="24"/>
        </w:rPr>
      </w:pPr>
    </w:p>
    <w:p w14:paraId="4FA0A517" w14:textId="3585528B" w:rsidR="00C54E5A" w:rsidRPr="00FC6DF7" w:rsidRDefault="00C54E5A" w:rsidP="00C54E5A">
      <w:pPr>
        <w:spacing w:after="0" w:line="240" w:lineRule="auto"/>
        <w:ind w:left="360"/>
        <w:textAlignment w:val="baseline"/>
        <w:rPr>
          <w:rFonts w:ascii="Times New Roman" w:hAnsi="Times New Roman" w:cs="Times New Roman"/>
          <w:color w:val="000000" w:themeColor="text1"/>
          <w:sz w:val="24"/>
          <w:szCs w:val="24"/>
        </w:rPr>
      </w:pPr>
      <w:r w:rsidRPr="00FC6DF7">
        <w:rPr>
          <w:rFonts w:ascii="Times New Roman" w:hAnsi="Times New Roman" w:cs="Times New Roman"/>
          <w:color w:val="000000" w:themeColor="text1"/>
          <w:sz w:val="24"/>
          <w:szCs w:val="24"/>
        </w:rPr>
        <w:t>A GRS Strategic Opportunities and Communication Specialist begins on April 1, 2019.</w:t>
      </w:r>
      <w:r w:rsidR="00996279" w:rsidRPr="00FC6DF7">
        <w:rPr>
          <w:rFonts w:ascii="Times New Roman" w:hAnsi="Times New Roman" w:cs="Times New Roman"/>
          <w:color w:val="000000" w:themeColor="text1"/>
          <w:sz w:val="24"/>
          <w:szCs w:val="24"/>
        </w:rPr>
        <w:t xml:space="preserve"> This position is ¾ time and will conduct future brainstorming sessions.</w:t>
      </w:r>
    </w:p>
    <w:p w14:paraId="66A33A6F" w14:textId="3D075612" w:rsidR="00C54E5A" w:rsidRPr="00FC6DF7" w:rsidRDefault="00C54E5A" w:rsidP="00C54E5A">
      <w:pPr>
        <w:spacing w:after="0" w:line="240" w:lineRule="auto"/>
        <w:ind w:left="360"/>
        <w:textAlignment w:val="baseline"/>
        <w:rPr>
          <w:rFonts w:ascii="Times New Roman" w:hAnsi="Times New Roman" w:cs="Times New Roman"/>
          <w:color w:val="000000" w:themeColor="text1"/>
          <w:sz w:val="24"/>
          <w:szCs w:val="24"/>
        </w:rPr>
      </w:pPr>
    </w:p>
    <w:p w14:paraId="77D76DAF" w14:textId="3B51CC0B" w:rsidR="00C54E5A" w:rsidRPr="00FC6DF7" w:rsidRDefault="00C54E5A" w:rsidP="00FC6DF7">
      <w:pPr>
        <w:pStyle w:val="NormalWeb"/>
        <w:spacing w:before="0" w:beforeAutospacing="0" w:after="0" w:afterAutospacing="0"/>
        <w:ind w:left="360"/>
        <w:textAlignment w:val="baseline"/>
        <w:rPr>
          <w:color w:val="222222"/>
        </w:rPr>
      </w:pPr>
      <w:r w:rsidRPr="00FC6DF7">
        <w:rPr>
          <w:color w:val="222222"/>
        </w:rPr>
        <w:t xml:space="preserve">Open Access Week - OR partnership with the Library </w:t>
      </w:r>
    </w:p>
    <w:p w14:paraId="1E97BE06" w14:textId="6D491931" w:rsidR="00C54E5A" w:rsidRPr="00FC6DF7" w:rsidRDefault="00C54E5A" w:rsidP="00C54E5A">
      <w:pPr>
        <w:pStyle w:val="NormalWeb"/>
        <w:numPr>
          <w:ilvl w:val="1"/>
          <w:numId w:val="9"/>
        </w:numPr>
        <w:spacing w:before="0" w:beforeAutospacing="0" w:after="0" w:afterAutospacing="0"/>
        <w:textAlignment w:val="baseline"/>
        <w:rPr>
          <w:color w:val="222222"/>
        </w:rPr>
      </w:pPr>
      <w:r w:rsidRPr="00FC6DF7">
        <w:rPr>
          <w:color w:val="222222"/>
        </w:rPr>
        <w:t>March 20, 2019 - Open Educational Resources Lightning Talk, Tech4Teach Fair, 420 Parkway Ballroom, PSU</w:t>
      </w:r>
    </w:p>
    <w:p w14:paraId="3E61B1F0" w14:textId="153AE51C" w:rsidR="00C54E5A" w:rsidRPr="00FC6DF7" w:rsidRDefault="00C54E5A" w:rsidP="00C54E5A">
      <w:pPr>
        <w:pStyle w:val="NormalWeb"/>
        <w:numPr>
          <w:ilvl w:val="1"/>
          <w:numId w:val="9"/>
        </w:numPr>
        <w:spacing w:before="0" w:beforeAutospacing="0" w:after="0" w:afterAutospacing="0"/>
        <w:textAlignment w:val="baseline"/>
        <w:rPr>
          <w:color w:val="222222"/>
        </w:rPr>
      </w:pPr>
      <w:r w:rsidRPr="00FC6DF7">
        <w:rPr>
          <w:color w:val="222222"/>
        </w:rPr>
        <w:t>Paywall: The Business of Scholarship, March 21, 2019, 7-8:30pm, Greenbriar Theater, FREE admission</w:t>
      </w:r>
    </w:p>
    <w:p w14:paraId="44F42226" w14:textId="7138453C" w:rsidR="00C54E5A" w:rsidRPr="00FC6DF7" w:rsidRDefault="00C54E5A" w:rsidP="00C54E5A">
      <w:pPr>
        <w:pStyle w:val="NormalWeb"/>
        <w:numPr>
          <w:ilvl w:val="1"/>
          <w:numId w:val="9"/>
        </w:numPr>
        <w:spacing w:before="0" w:beforeAutospacing="0" w:after="0" w:afterAutospacing="0"/>
        <w:textAlignment w:val="baseline"/>
        <w:rPr>
          <w:color w:val="222222"/>
        </w:rPr>
      </w:pPr>
      <w:r w:rsidRPr="00FC6DF7">
        <w:rPr>
          <w:color w:val="222222"/>
        </w:rPr>
        <w:t>Scholarly Publishing &amp; Open Access Workshop, March 22, 2019, 12noon - 1pm, Belk Library 421, Lunch provided.</w:t>
      </w:r>
    </w:p>
    <w:p w14:paraId="5D7DC0DC" w14:textId="6DE645F6" w:rsidR="00C54E5A" w:rsidRDefault="00C54E5A" w:rsidP="00C54E5A">
      <w:pPr>
        <w:spacing w:after="0" w:line="240" w:lineRule="auto"/>
        <w:ind w:left="360"/>
        <w:textAlignment w:val="baseline"/>
        <w:rPr>
          <w:rFonts w:ascii="Times New Roman" w:hAnsi="Times New Roman" w:cs="Times New Roman"/>
          <w:color w:val="000000" w:themeColor="text1"/>
          <w:sz w:val="24"/>
          <w:szCs w:val="24"/>
        </w:rPr>
      </w:pPr>
    </w:p>
    <w:p w14:paraId="3616D253" w14:textId="23540244" w:rsidR="004A29EE" w:rsidRDefault="004A29EE" w:rsidP="00C54E5A">
      <w:pPr>
        <w:spacing w:after="0" w:line="240" w:lineRule="auto"/>
        <w:ind w:left="360"/>
        <w:textAlignment w:val="baseline"/>
        <w:rPr>
          <w:rFonts w:ascii="Times New Roman" w:hAnsi="Times New Roman" w:cs="Times New Roman"/>
          <w:color w:val="000000" w:themeColor="text1"/>
          <w:sz w:val="24"/>
          <w:szCs w:val="24"/>
        </w:rPr>
      </w:pPr>
    </w:p>
    <w:p w14:paraId="68E7A080" w14:textId="77777777" w:rsidR="004A29EE" w:rsidRPr="00FC6DF7" w:rsidRDefault="004A29EE" w:rsidP="00C54E5A">
      <w:pPr>
        <w:spacing w:after="0" w:line="240" w:lineRule="auto"/>
        <w:ind w:left="360"/>
        <w:textAlignment w:val="baseline"/>
        <w:rPr>
          <w:rFonts w:ascii="Times New Roman" w:hAnsi="Times New Roman" w:cs="Times New Roman"/>
          <w:color w:val="000000" w:themeColor="text1"/>
          <w:sz w:val="24"/>
          <w:szCs w:val="24"/>
        </w:rPr>
      </w:pPr>
    </w:p>
    <w:p w14:paraId="48940103" w14:textId="2BAE9D6B" w:rsidR="008A2D84" w:rsidRPr="00FC6DF7" w:rsidRDefault="008A2D84" w:rsidP="0021168A">
      <w:pPr>
        <w:pStyle w:val="ListParagraph"/>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FC6DF7">
        <w:rPr>
          <w:rFonts w:ascii="Times New Roman" w:eastAsia="Times New Roman" w:hAnsi="Times New Roman" w:cs="Times New Roman"/>
          <w:color w:val="000000"/>
          <w:sz w:val="24"/>
          <w:szCs w:val="24"/>
        </w:rPr>
        <w:lastRenderedPageBreak/>
        <w:t xml:space="preserve">Research Data Analysis – </w:t>
      </w:r>
      <w:r w:rsidR="00996279" w:rsidRPr="00FC6DF7">
        <w:rPr>
          <w:rFonts w:ascii="Times New Roman" w:eastAsia="Times New Roman" w:hAnsi="Times New Roman" w:cs="Times New Roman"/>
          <w:color w:val="000000"/>
          <w:sz w:val="24"/>
          <w:szCs w:val="24"/>
        </w:rPr>
        <w:t xml:space="preserve">Ece Karatan on behalf of </w:t>
      </w:r>
      <w:r w:rsidRPr="00FC6DF7">
        <w:rPr>
          <w:rFonts w:ascii="Times New Roman" w:eastAsia="Times New Roman" w:hAnsi="Times New Roman" w:cs="Times New Roman"/>
          <w:color w:val="000000"/>
          <w:sz w:val="24"/>
          <w:szCs w:val="24"/>
        </w:rPr>
        <w:t>Twila Wingrove</w:t>
      </w:r>
    </w:p>
    <w:p w14:paraId="70F79F83" w14:textId="77777777" w:rsidR="004A29C5" w:rsidRPr="00FC6DF7" w:rsidRDefault="004A29C5" w:rsidP="004A29C5">
      <w:pPr>
        <w:spacing w:after="0" w:line="240" w:lineRule="auto"/>
        <w:ind w:left="360"/>
        <w:textAlignment w:val="baseline"/>
        <w:rPr>
          <w:rFonts w:ascii="Times New Roman" w:hAnsi="Times New Roman" w:cs="Times New Roman"/>
          <w:color w:val="000000" w:themeColor="text1"/>
          <w:sz w:val="24"/>
          <w:szCs w:val="24"/>
        </w:rPr>
      </w:pPr>
      <w:r w:rsidRPr="00FC6DF7">
        <w:rPr>
          <w:rFonts w:ascii="Times New Roman" w:hAnsi="Times New Roman" w:cs="Times New Roman"/>
          <w:color w:val="000000" w:themeColor="text1"/>
          <w:sz w:val="24"/>
          <w:szCs w:val="24"/>
        </w:rPr>
        <w:br/>
        <w:t>Workshops include (register at workshops.appstate.edu):</w:t>
      </w:r>
    </w:p>
    <w:p w14:paraId="7482D0EF" w14:textId="2F947E71" w:rsidR="004A29C5" w:rsidRPr="00FC6DF7" w:rsidRDefault="00114F3D" w:rsidP="0039524A">
      <w:pPr>
        <w:pStyle w:val="ListParagraph"/>
        <w:numPr>
          <w:ilvl w:val="0"/>
          <w:numId w:val="7"/>
        </w:numPr>
        <w:spacing w:after="0" w:line="240" w:lineRule="auto"/>
        <w:textAlignment w:val="baseline"/>
        <w:rPr>
          <w:rFonts w:ascii="Times New Roman" w:hAnsi="Times New Roman" w:cs="Times New Roman"/>
          <w:sz w:val="24"/>
          <w:szCs w:val="24"/>
        </w:rPr>
      </w:pPr>
      <w:r w:rsidRPr="00FC6DF7">
        <w:rPr>
          <w:rFonts w:ascii="Times New Roman" w:hAnsi="Times New Roman" w:cs="Times New Roman"/>
          <w:color w:val="000000" w:themeColor="text1"/>
          <w:sz w:val="24"/>
          <w:szCs w:val="24"/>
        </w:rPr>
        <w:t xml:space="preserve">How to Do T-tests and ANOVAs, </w:t>
      </w:r>
      <w:r w:rsidR="00996279" w:rsidRPr="00FC6DF7">
        <w:rPr>
          <w:rFonts w:ascii="Times New Roman" w:hAnsi="Times New Roman" w:cs="Times New Roman"/>
          <w:color w:val="000000" w:themeColor="text1"/>
          <w:sz w:val="24"/>
          <w:szCs w:val="24"/>
        </w:rPr>
        <w:t>April 17</w:t>
      </w:r>
      <w:r w:rsidRPr="00FC6DF7">
        <w:rPr>
          <w:rFonts w:ascii="Times New Roman" w:hAnsi="Times New Roman" w:cs="Times New Roman"/>
          <w:color w:val="000000" w:themeColor="text1"/>
          <w:sz w:val="24"/>
          <w:szCs w:val="24"/>
        </w:rPr>
        <w:t xml:space="preserve">th, </w:t>
      </w:r>
      <w:r w:rsidR="00996279" w:rsidRPr="00FC6DF7">
        <w:rPr>
          <w:rFonts w:ascii="Times New Roman" w:hAnsi="Times New Roman" w:cs="Times New Roman"/>
          <w:color w:val="000000" w:themeColor="text1"/>
          <w:sz w:val="24"/>
          <w:szCs w:val="24"/>
        </w:rPr>
        <w:t>2</w:t>
      </w:r>
      <w:r w:rsidRPr="00FC6DF7">
        <w:rPr>
          <w:rFonts w:ascii="Times New Roman" w:hAnsi="Times New Roman" w:cs="Times New Roman"/>
          <w:color w:val="000000" w:themeColor="text1"/>
          <w:sz w:val="24"/>
          <w:szCs w:val="24"/>
        </w:rPr>
        <w:t xml:space="preserve">:00 </w:t>
      </w:r>
      <w:r w:rsidR="00996279" w:rsidRPr="00FC6DF7">
        <w:rPr>
          <w:rFonts w:ascii="Times New Roman" w:hAnsi="Times New Roman" w:cs="Times New Roman"/>
          <w:color w:val="000000" w:themeColor="text1"/>
          <w:sz w:val="24"/>
          <w:szCs w:val="24"/>
        </w:rPr>
        <w:t xml:space="preserve">– 4:00 </w:t>
      </w:r>
      <w:r w:rsidRPr="00FC6DF7">
        <w:rPr>
          <w:rFonts w:ascii="Times New Roman" w:hAnsi="Times New Roman" w:cs="Times New Roman"/>
          <w:color w:val="000000" w:themeColor="text1"/>
          <w:sz w:val="24"/>
          <w:szCs w:val="24"/>
        </w:rPr>
        <w:t>pm, 327 Belk</w:t>
      </w:r>
    </w:p>
    <w:p w14:paraId="6EC37DBB" w14:textId="6A3152DA" w:rsidR="00996279" w:rsidRPr="00FC6DF7" w:rsidRDefault="00996279" w:rsidP="008E33B7">
      <w:pPr>
        <w:spacing w:after="0" w:line="240" w:lineRule="auto"/>
        <w:ind w:left="360" w:firstLine="360"/>
        <w:textAlignment w:val="baseline"/>
        <w:rPr>
          <w:rFonts w:ascii="Times New Roman" w:hAnsi="Times New Roman" w:cs="Times New Roman"/>
          <w:sz w:val="24"/>
          <w:szCs w:val="24"/>
        </w:rPr>
      </w:pPr>
      <w:r w:rsidRPr="00FC6DF7">
        <w:rPr>
          <w:rFonts w:ascii="Times New Roman" w:hAnsi="Times New Roman" w:cs="Times New Roman"/>
          <w:sz w:val="24"/>
          <w:szCs w:val="24"/>
        </w:rPr>
        <w:t>This is designed as a beginner course, but is a good refresher course.</w:t>
      </w:r>
    </w:p>
    <w:p w14:paraId="599645C0" w14:textId="77777777" w:rsidR="00935260" w:rsidRPr="00FC6DF7" w:rsidRDefault="00935260" w:rsidP="00935260">
      <w:pPr>
        <w:spacing w:after="0" w:line="240" w:lineRule="auto"/>
        <w:ind w:left="360"/>
        <w:textAlignment w:val="baseline"/>
        <w:rPr>
          <w:rFonts w:ascii="Times New Roman" w:eastAsia="Times New Roman" w:hAnsi="Times New Roman" w:cs="Times New Roman"/>
          <w:color w:val="000000"/>
          <w:sz w:val="24"/>
          <w:szCs w:val="24"/>
        </w:rPr>
      </w:pPr>
    </w:p>
    <w:p w14:paraId="59EC7962" w14:textId="1712B5FB" w:rsidR="002C7078" w:rsidRDefault="002C7078" w:rsidP="0021168A">
      <w:pPr>
        <w:pStyle w:val="ListParagraph"/>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Protections – Robin Tyndall</w:t>
      </w:r>
    </w:p>
    <w:p w14:paraId="43DC2D3C" w14:textId="49C3AAEC" w:rsidR="002C7078" w:rsidRDefault="00C608B3" w:rsidP="00C608B3">
      <w:p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The O</w:t>
      </w:r>
      <w:r w:rsidR="007234FB">
        <w:rPr>
          <w:rFonts w:ascii="Times New Roman" w:eastAsia="Times New Roman" w:hAnsi="Times New Roman" w:cs="Times New Roman"/>
          <w:color w:val="000000"/>
          <w:sz w:val="24"/>
          <w:szCs w:val="24"/>
        </w:rPr>
        <w:t xml:space="preserve">ffice of </w:t>
      </w:r>
      <w:r>
        <w:rPr>
          <w:rFonts w:ascii="Times New Roman" w:eastAsia="Times New Roman" w:hAnsi="Times New Roman" w:cs="Times New Roman"/>
          <w:color w:val="000000"/>
          <w:sz w:val="24"/>
          <w:szCs w:val="24"/>
        </w:rPr>
        <w:t>H</w:t>
      </w:r>
      <w:r w:rsidR="007234FB">
        <w:rPr>
          <w:rFonts w:ascii="Times New Roman" w:eastAsia="Times New Roman" w:hAnsi="Times New Roman" w:cs="Times New Roman"/>
          <w:color w:val="000000"/>
          <w:sz w:val="24"/>
          <w:szCs w:val="24"/>
        </w:rPr>
        <w:t xml:space="preserve">uman </w:t>
      </w:r>
      <w:r>
        <w:rPr>
          <w:rFonts w:ascii="Times New Roman" w:eastAsia="Times New Roman" w:hAnsi="Times New Roman" w:cs="Times New Roman"/>
          <w:color w:val="000000"/>
          <w:sz w:val="24"/>
          <w:szCs w:val="24"/>
        </w:rPr>
        <w:t>R</w:t>
      </w:r>
      <w:r w:rsidR="007234FB">
        <w:rPr>
          <w:rFonts w:ascii="Times New Roman" w:eastAsia="Times New Roman" w:hAnsi="Times New Roman" w:cs="Times New Roman"/>
          <w:color w:val="000000"/>
          <w:sz w:val="24"/>
          <w:szCs w:val="24"/>
        </w:rPr>
        <w:t xml:space="preserve">esearch </w:t>
      </w:r>
      <w:r>
        <w:rPr>
          <w:rFonts w:ascii="Times New Roman" w:eastAsia="Times New Roman" w:hAnsi="Times New Roman" w:cs="Times New Roman"/>
          <w:color w:val="000000"/>
          <w:sz w:val="24"/>
          <w:szCs w:val="24"/>
        </w:rPr>
        <w:t>P</w:t>
      </w:r>
      <w:r w:rsidR="007234FB">
        <w:rPr>
          <w:rFonts w:ascii="Times New Roman" w:eastAsia="Times New Roman" w:hAnsi="Times New Roman" w:cs="Times New Roman"/>
          <w:color w:val="000000"/>
          <w:sz w:val="24"/>
          <w:szCs w:val="24"/>
        </w:rPr>
        <w:t>rotections</w:t>
      </w:r>
      <w:r>
        <w:rPr>
          <w:rFonts w:ascii="Times New Roman" w:eastAsia="Times New Roman" w:hAnsi="Times New Roman" w:cs="Times New Roman"/>
          <w:color w:val="000000"/>
          <w:sz w:val="24"/>
          <w:szCs w:val="24"/>
        </w:rPr>
        <w:t xml:space="preserve"> Common Rule </w:t>
      </w:r>
      <w:r w:rsidR="007234FB">
        <w:rPr>
          <w:rFonts w:ascii="Times New Roman" w:eastAsia="Times New Roman" w:hAnsi="Times New Roman" w:cs="Times New Roman"/>
          <w:color w:val="000000"/>
          <w:sz w:val="24"/>
          <w:szCs w:val="24"/>
        </w:rPr>
        <w:t xml:space="preserve">revision </w:t>
      </w:r>
      <w:r>
        <w:rPr>
          <w:rFonts w:ascii="Times New Roman" w:eastAsia="Times New Roman" w:hAnsi="Times New Roman" w:cs="Times New Roman"/>
          <w:color w:val="000000"/>
          <w:sz w:val="24"/>
          <w:szCs w:val="24"/>
        </w:rPr>
        <w:t xml:space="preserve">for IRB has taken effect on January 21, 2019. Research Protections has been updating information and providing guidelines regarding the changes on its website. </w:t>
      </w:r>
      <w:r w:rsidR="002C7A30">
        <w:rPr>
          <w:rFonts w:ascii="Times New Roman" w:eastAsia="Times New Roman" w:hAnsi="Times New Roman" w:cs="Times New Roman"/>
          <w:color w:val="000000"/>
          <w:sz w:val="24"/>
          <w:szCs w:val="24"/>
        </w:rPr>
        <w:t xml:space="preserve">As a </w:t>
      </w:r>
      <w:r w:rsidR="00F6369B">
        <w:rPr>
          <w:rFonts w:ascii="Times New Roman" w:eastAsia="Times New Roman" w:hAnsi="Times New Roman" w:cs="Times New Roman"/>
          <w:color w:val="000000"/>
          <w:sz w:val="24"/>
          <w:szCs w:val="24"/>
        </w:rPr>
        <w:t xml:space="preserve">result of these regulations </w:t>
      </w:r>
      <w:r w:rsidR="002C7A30">
        <w:rPr>
          <w:rFonts w:ascii="Times New Roman" w:eastAsia="Times New Roman" w:hAnsi="Times New Roman" w:cs="Times New Roman"/>
          <w:color w:val="000000"/>
          <w:sz w:val="24"/>
          <w:szCs w:val="24"/>
        </w:rPr>
        <w:t>research</w:t>
      </w:r>
      <w:r w:rsidR="00F6369B">
        <w:rPr>
          <w:rFonts w:ascii="Times New Roman" w:eastAsia="Times New Roman" w:hAnsi="Times New Roman" w:cs="Times New Roman"/>
          <w:color w:val="000000"/>
          <w:sz w:val="24"/>
          <w:szCs w:val="24"/>
        </w:rPr>
        <w:t xml:space="preserve"> in certain situations</w:t>
      </w:r>
      <w:r w:rsidR="002C7A30">
        <w:rPr>
          <w:rFonts w:ascii="Times New Roman" w:eastAsia="Times New Roman" w:hAnsi="Times New Roman" w:cs="Times New Roman"/>
          <w:color w:val="000000"/>
          <w:sz w:val="24"/>
          <w:szCs w:val="24"/>
        </w:rPr>
        <w:t xml:space="preserve"> no</w:t>
      </w:r>
      <w:r w:rsidR="00F6369B">
        <w:rPr>
          <w:rFonts w:ascii="Times New Roman" w:eastAsia="Times New Roman" w:hAnsi="Times New Roman" w:cs="Times New Roman"/>
          <w:color w:val="000000"/>
          <w:sz w:val="24"/>
          <w:szCs w:val="24"/>
        </w:rPr>
        <w:t xml:space="preserve"> longer require </w:t>
      </w:r>
      <w:r w:rsidR="002C7A30">
        <w:rPr>
          <w:rFonts w:ascii="Times New Roman" w:eastAsia="Times New Roman" w:hAnsi="Times New Roman" w:cs="Times New Roman"/>
          <w:color w:val="000000"/>
          <w:sz w:val="24"/>
          <w:szCs w:val="24"/>
        </w:rPr>
        <w:t xml:space="preserve">consent forms. </w:t>
      </w:r>
      <w:r>
        <w:rPr>
          <w:rFonts w:ascii="Times New Roman" w:eastAsia="Times New Roman" w:hAnsi="Times New Roman" w:cs="Times New Roman"/>
          <w:color w:val="000000"/>
          <w:sz w:val="24"/>
          <w:szCs w:val="24"/>
        </w:rPr>
        <w:t xml:space="preserve">IRB forms have </w:t>
      </w:r>
      <w:r w:rsidR="004236FF">
        <w:rPr>
          <w:rFonts w:ascii="Times New Roman" w:eastAsia="Times New Roman" w:hAnsi="Times New Roman" w:cs="Times New Roman"/>
          <w:color w:val="000000"/>
          <w:sz w:val="24"/>
          <w:szCs w:val="24"/>
        </w:rPr>
        <w:t xml:space="preserve">been </w:t>
      </w:r>
      <w:r w:rsidR="002C7A30">
        <w:rPr>
          <w:rFonts w:ascii="Times New Roman" w:eastAsia="Times New Roman" w:hAnsi="Times New Roman" w:cs="Times New Roman"/>
          <w:color w:val="000000"/>
          <w:sz w:val="24"/>
          <w:szCs w:val="24"/>
        </w:rPr>
        <w:t xml:space="preserve">added and current ones have </w:t>
      </w:r>
      <w:r>
        <w:rPr>
          <w:rFonts w:ascii="Times New Roman" w:eastAsia="Times New Roman" w:hAnsi="Times New Roman" w:cs="Times New Roman"/>
          <w:color w:val="000000"/>
          <w:sz w:val="24"/>
          <w:szCs w:val="24"/>
        </w:rPr>
        <w:t>been updated</w:t>
      </w:r>
      <w:r w:rsidR="002C7A30">
        <w:rPr>
          <w:rFonts w:ascii="Times New Roman" w:eastAsia="Times New Roman" w:hAnsi="Times New Roman" w:cs="Times New Roman"/>
          <w:color w:val="000000"/>
          <w:sz w:val="24"/>
          <w:szCs w:val="24"/>
        </w:rPr>
        <w:t xml:space="preserve">. A new form has been included called the Concise Summary. </w:t>
      </w:r>
      <w:r>
        <w:rPr>
          <w:rFonts w:ascii="Times New Roman" w:eastAsia="Times New Roman" w:hAnsi="Times New Roman" w:cs="Times New Roman"/>
          <w:color w:val="000000"/>
          <w:sz w:val="24"/>
          <w:szCs w:val="24"/>
        </w:rPr>
        <w:t xml:space="preserve">Robin has </w:t>
      </w:r>
      <w:r w:rsidR="004236FF">
        <w:rPr>
          <w:rFonts w:ascii="Times New Roman" w:eastAsia="Times New Roman" w:hAnsi="Times New Roman" w:cs="Times New Roman"/>
          <w:color w:val="000000"/>
          <w:sz w:val="24"/>
          <w:szCs w:val="24"/>
        </w:rPr>
        <w:t xml:space="preserve">produced </w:t>
      </w:r>
      <w:r w:rsidR="002C7A30">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uploaded a short introduction video </w:t>
      </w:r>
      <w:r w:rsidR="004236FF">
        <w:rPr>
          <w:rFonts w:ascii="Times New Roman" w:eastAsia="Times New Roman" w:hAnsi="Times New Roman" w:cs="Times New Roman"/>
          <w:color w:val="000000"/>
          <w:sz w:val="24"/>
          <w:szCs w:val="24"/>
        </w:rPr>
        <w:t xml:space="preserve">about </w:t>
      </w:r>
      <w:r>
        <w:rPr>
          <w:rFonts w:ascii="Times New Roman" w:eastAsia="Times New Roman" w:hAnsi="Times New Roman" w:cs="Times New Roman"/>
          <w:color w:val="000000"/>
          <w:sz w:val="24"/>
          <w:szCs w:val="24"/>
        </w:rPr>
        <w:t>th</w:t>
      </w:r>
      <w:r w:rsidR="002C7A30">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Concise Summary Statement.  </w:t>
      </w:r>
    </w:p>
    <w:p w14:paraId="3F03A6DF" w14:textId="39C6A061" w:rsidR="00EE6CA1" w:rsidRDefault="00EE6CA1" w:rsidP="00C608B3">
      <w:pPr>
        <w:spacing w:after="0" w:line="240" w:lineRule="auto"/>
        <w:ind w:left="360"/>
        <w:textAlignment w:val="baseline"/>
        <w:rPr>
          <w:rFonts w:ascii="Times New Roman" w:eastAsia="Times New Roman" w:hAnsi="Times New Roman" w:cs="Times New Roman"/>
          <w:color w:val="000000"/>
          <w:sz w:val="24"/>
          <w:szCs w:val="24"/>
        </w:rPr>
      </w:pPr>
    </w:p>
    <w:p w14:paraId="6F7D883F" w14:textId="35E5CEE2" w:rsidR="00EE6CA1" w:rsidRDefault="00B01A59" w:rsidP="00EE6CA1">
      <w:pPr>
        <w:pStyle w:val="NormalWeb"/>
        <w:spacing w:before="0" w:beforeAutospacing="0" w:after="0" w:afterAutospacing="0"/>
        <w:ind w:left="360"/>
        <w:textAlignment w:val="baseline"/>
        <w:rPr>
          <w:color w:val="000000"/>
        </w:rPr>
      </w:pPr>
      <w:r>
        <w:rPr>
          <w:color w:val="000000"/>
        </w:rPr>
        <w:t>A c</w:t>
      </w:r>
      <w:r w:rsidR="00EE6CA1">
        <w:rPr>
          <w:color w:val="000000"/>
        </w:rPr>
        <w:t xml:space="preserve">onsent </w:t>
      </w:r>
      <w:r>
        <w:rPr>
          <w:color w:val="000000"/>
        </w:rPr>
        <w:t xml:space="preserve">form writing </w:t>
      </w:r>
      <w:r w:rsidR="00EE6CA1">
        <w:rPr>
          <w:color w:val="000000"/>
        </w:rPr>
        <w:t xml:space="preserve">workshop </w:t>
      </w:r>
      <w:r>
        <w:rPr>
          <w:color w:val="000000"/>
        </w:rPr>
        <w:t xml:space="preserve">is being planned for </w:t>
      </w:r>
      <w:r w:rsidR="00EE6CA1">
        <w:rPr>
          <w:color w:val="000000"/>
        </w:rPr>
        <w:t>April</w:t>
      </w:r>
      <w:r>
        <w:rPr>
          <w:color w:val="000000"/>
        </w:rPr>
        <w:t xml:space="preserve">. </w:t>
      </w:r>
      <w:r w:rsidR="004A0165">
        <w:rPr>
          <w:color w:val="000000"/>
        </w:rPr>
        <w:t>Office of Research will jointly</w:t>
      </w:r>
      <w:r>
        <w:rPr>
          <w:color w:val="000000"/>
        </w:rPr>
        <w:t xml:space="preserve"> present with the</w:t>
      </w:r>
      <w:r w:rsidR="00EE6CA1">
        <w:rPr>
          <w:color w:val="000000"/>
        </w:rPr>
        <w:t xml:space="preserve"> </w:t>
      </w:r>
      <w:r w:rsidR="004A0165">
        <w:rPr>
          <w:color w:val="000000"/>
        </w:rPr>
        <w:t xml:space="preserve">Appalachian Regional </w:t>
      </w:r>
      <w:r w:rsidR="007234FB">
        <w:rPr>
          <w:color w:val="000000"/>
        </w:rPr>
        <w:t>Healthcare System</w:t>
      </w:r>
      <w:r w:rsidR="00EE6CA1">
        <w:rPr>
          <w:color w:val="000000"/>
        </w:rPr>
        <w:t xml:space="preserve"> clinical research team</w:t>
      </w:r>
      <w:r w:rsidR="004A0165">
        <w:rPr>
          <w:color w:val="000000"/>
        </w:rPr>
        <w:t>.</w:t>
      </w:r>
      <w:r w:rsidR="00EE6CA1">
        <w:rPr>
          <w:color w:val="000000"/>
        </w:rPr>
        <w:t xml:space="preserve"> </w:t>
      </w:r>
      <w:r w:rsidR="004A0165">
        <w:rPr>
          <w:color w:val="000000"/>
        </w:rPr>
        <w:t xml:space="preserve">The </w:t>
      </w:r>
      <w:r w:rsidR="00EE6CA1">
        <w:rPr>
          <w:color w:val="000000"/>
        </w:rPr>
        <w:t xml:space="preserve">workshop </w:t>
      </w:r>
      <w:r w:rsidR="004A0165">
        <w:rPr>
          <w:color w:val="000000"/>
        </w:rPr>
        <w:t xml:space="preserve">will focus on </w:t>
      </w:r>
      <w:r w:rsidR="00EE6CA1">
        <w:rPr>
          <w:color w:val="000000"/>
        </w:rPr>
        <w:t xml:space="preserve">writing </w:t>
      </w:r>
      <w:r w:rsidR="004A0165">
        <w:rPr>
          <w:color w:val="000000"/>
        </w:rPr>
        <w:t xml:space="preserve">clear and concise </w:t>
      </w:r>
      <w:r w:rsidR="00EE6CA1">
        <w:rPr>
          <w:color w:val="000000"/>
        </w:rPr>
        <w:t>consent form</w:t>
      </w:r>
      <w:r w:rsidR="004A0165">
        <w:rPr>
          <w:color w:val="000000"/>
        </w:rPr>
        <w:t>s</w:t>
      </w:r>
      <w:r w:rsidR="00EE6CA1">
        <w:rPr>
          <w:color w:val="000000"/>
        </w:rPr>
        <w:t xml:space="preserve"> for participants</w:t>
      </w:r>
      <w:r w:rsidR="004A0165">
        <w:rPr>
          <w:color w:val="000000"/>
        </w:rPr>
        <w:t xml:space="preserve"> for</w:t>
      </w:r>
      <w:r w:rsidR="00EE6CA1">
        <w:rPr>
          <w:color w:val="000000"/>
        </w:rPr>
        <w:t xml:space="preserve"> all disciplines</w:t>
      </w:r>
      <w:r w:rsidR="004A0165">
        <w:rPr>
          <w:color w:val="000000"/>
        </w:rPr>
        <w:t xml:space="preserve">. </w:t>
      </w:r>
      <w:r w:rsidR="00372DCA">
        <w:rPr>
          <w:color w:val="000000"/>
        </w:rPr>
        <w:t xml:space="preserve">Participants need clearly defined consent forms to understand their role in research projects. </w:t>
      </w:r>
      <w:r w:rsidR="004A0165">
        <w:rPr>
          <w:color w:val="000000"/>
        </w:rPr>
        <w:t>F</w:t>
      </w:r>
      <w:r w:rsidR="00EE6CA1">
        <w:rPr>
          <w:color w:val="000000"/>
        </w:rPr>
        <w:t>ood will be provided</w:t>
      </w:r>
      <w:r w:rsidR="004A0165">
        <w:rPr>
          <w:color w:val="000000"/>
        </w:rPr>
        <w:t>.</w:t>
      </w:r>
    </w:p>
    <w:p w14:paraId="27476F48" w14:textId="1F5FA45A" w:rsidR="00C62BEA" w:rsidRDefault="00C62BEA" w:rsidP="00EE6CA1">
      <w:pPr>
        <w:pStyle w:val="NormalWeb"/>
        <w:spacing w:before="0" w:beforeAutospacing="0" w:after="0" w:afterAutospacing="0"/>
        <w:ind w:left="360"/>
        <w:textAlignment w:val="baseline"/>
        <w:rPr>
          <w:color w:val="000000"/>
        </w:rPr>
      </w:pPr>
    </w:p>
    <w:p w14:paraId="14037598" w14:textId="441D8A8E" w:rsidR="00EE6CA1" w:rsidRDefault="00C62BEA" w:rsidP="000329B7">
      <w:pPr>
        <w:pStyle w:val="NormalWeb"/>
        <w:spacing w:before="0" w:beforeAutospacing="0" w:after="0" w:afterAutospacing="0"/>
        <w:ind w:left="360"/>
        <w:textAlignment w:val="baseline"/>
        <w:rPr>
          <w:color w:val="000000"/>
        </w:rPr>
      </w:pPr>
      <w:r>
        <w:rPr>
          <w:color w:val="000000"/>
        </w:rPr>
        <w:t>E</w:t>
      </w:r>
      <w:r w:rsidR="000329B7">
        <w:rPr>
          <w:color w:val="000000"/>
        </w:rPr>
        <w:t>ach URC member</w:t>
      </w:r>
      <w:r>
        <w:rPr>
          <w:color w:val="000000"/>
        </w:rPr>
        <w:t xml:space="preserve"> answered</w:t>
      </w:r>
      <w:r w:rsidR="000329B7">
        <w:rPr>
          <w:color w:val="000000"/>
        </w:rPr>
        <w:t xml:space="preserve"> the responsible conduct for research survey. Robin thanked the membership.</w:t>
      </w:r>
      <w:r>
        <w:rPr>
          <w:color w:val="000000"/>
        </w:rPr>
        <w:t xml:space="preserve"> </w:t>
      </w:r>
      <w:r w:rsidR="000329B7">
        <w:rPr>
          <w:color w:val="000000"/>
        </w:rPr>
        <w:t xml:space="preserve">Sixty percent of you </w:t>
      </w:r>
      <w:r>
        <w:rPr>
          <w:color w:val="000000"/>
        </w:rPr>
        <w:t>have taught RCR to students</w:t>
      </w:r>
      <w:r w:rsidR="000329B7">
        <w:rPr>
          <w:color w:val="000000"/>
        </w:rPr>
        <w:t>.</w:t>
      </w:r>
      <w:r>
        <w:rPr>
          <w:color w:val="000000"/>
        </w:rPr>
        <w:t xml:space="preserve"> </w:t>
      </w:r>
      <w:r w:rsidR="000329B7">
        <w:rPr>
          <w:color w:val="000000"/>
        </w:rPr>
        <w:t>E</w:t>
      </w:r>
      <w:r>
        <w:rPr>
          <w:color w:val="000000"/>
        </w:rPr>
        <w:t>veryone attested to knowing th</w:t>
      </w:r>
      <w:r w:rsidR="000329B7">
        <w:rPr>
          <w:color w:val="000000"/>
        </w:rPr>
        <w:t>e</w:t>
      </w:r>
      <w:r>
        <w:rPr>
          <w:color w:val="000000"/>
        </w:rPr>
        <w:t xml:space="preserve"> policy exists</w:t>
      </w:r>
      <w:r w:rsidR="000329B7">
        <w:rPr>
          <w:color w:val="000000"/>
        </w:rPr>
        <w:t xml:space="preserve">. Online resources for </w:t>
      </w:r>
      <w:r>
        <w:rPr>
          <w:color w:val="000000"/>
        </w:rPr>
        <w:t>data storage</w:t>
      </w:r>
      <w:r w:rsidR="000329B7">
        <w:rPr>
          <w:color w:val="000000"/>
        </w:rPr>
        <w:t xml:space="preserve"> within the context of open science were favored over workshops</w:t>
      </w:r>
      <w:r>
        <w:rPr>
          <w:color w:val="000000"/>
        </w:rPr>
        <w:t xml:space="preserve">. </w:t>
      </w:r>
      <w:r w:rsidR="000329B7">
        <w:rPr>
          <w:color w:val="000000"/>
        </w:rPr>
        <w:t>G</w:t>
      </w:r>
      <w:r>
        <w:rPr>
          <w:color w:val="000000"/>
        </w:rPr>
        <w:t>uidance on authorship management</w:t>
      </w:r>
      <w:r w:rsidR="000329B7">
        <w:rPr>
          <w:color w:val="000000"/>
        </w:rPr>
        <w:t xml:space="preserve"> and an introduction to conflict of interest </w:t>
      </w:r>
      <w:r>
        <w:rPr>
          <w:color w:val="000000"/>
        </w:rPr>
        <w:t xml:space="preserve">responsibilities </w:t>
      </w:r>
      <w:r w:rsidR="000329B7">
        <w:rPr>
          <w:color w:val="000000"/>
        </w:rPr>
        <w:t>were requested as well.</w:t>
      </w:r>
    </w:p>
    <w:p w14:paraId="0F56BFA7" w14:textId="1C8F18BF" w:rsidR="002C7078" w:rsidRDefault="002C7078" w:rsidP="002C7078">
      <w:pPr>
        <w:spacing w:after="0" w:line="240" w:lineRule="auto"/>
        <w:textAlignment w:val="baseline"/>
        <w:rPr>
          <w:rFonts w:ascii="Times New Roman" w:eastAsia="Times New Roman" w:hAnsi="Times New Roman" w:cs="Times New Roman"/>
          <w:color w:val="000000"/>
          <w:sz w:val="24"/>
          <w:szCs w:val="24"/>
        </w:rPr>
      </w:pPr>
    </w:p>
    <w:p w14:paraId="74FECA5D" w14:textId="55CDF994" w:rsidR="00FF44E5" w:rsidRPr="00FC6DF7" w:rsidRDefault="00FF44E5" w:rsidP="0021168A">
      <w:pPr>
        <w:pStyle w:val="ListParagraph"/>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FC6DF7">
        <w:rPr>
          <w:rFonts w:ascii="Times New Roman" w:eastAsia="Times New Roman" w:hAnsi="Times New Roman" w:cs="Times New Roman"/>
          <w:color w:val="000000"/>
          <w:sz w:val="24"/>
          <w:szCs w:val="24"/>
        </w:rPr>
        <w:t>Sponsored Programs - Charna Howson</w:t>
      </w:r>
    </w:p>
    <w:p w14:paraId="6DA63609" w14:textId="77777777" w:rsidR="008A2D84" w:rsidRPr="00FC6DF7" w:rsidRDefault="008A2D84" w:rsidP="008A2D84">
      <w:pPr>
        <w:spacing w:after="0" w:line="240" w:lineRule="auto"/>
        <w:ind w:left="360"/>
        <w:textAlignment w:val="baseline"/>
        <w:rPr>
          <w:rFonts w:ascii="Times New Roman" w:eastAsia="Times New Roman" w:hAnsi="Times New Roman" w:cs="Times New Roman"/>
          <w:color w:val="000000"/>
          <w:sz w:val="24"/>
          <w:szCs w:val="24"/>
        </w:rPr>
      </w:pPr>
    </w:p>
    <w:p w14:paraId="04D29D40" w14:textId="77777777" w:rsidR="00D2585B" w:rsidRDefault="000329B7" w:rsidP="00C608B3">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February </w:t>
      </w:r>
      <w:r w:rsidR="00E0127B" w:rsidRPr="00C608B3">
        <w:rPr>
          <w:rFonts w:ascii="Times New Roman" w:hAnsi="Times New Roman" w:cs="Times New Roman"/>
          <w:color w:val="000000" w:themeColor="text1"/>
          <w:sz w:val="24"/>
          <w:szCs w:val="24"/>
        </w:rPr>
        <w:t>statistics include p</w:t>
      </w:r>
      <w:r w:rsidR="008A2D84" w:rsidRPr="00C608B3">
        <w:rPr>
          <w:rFonts w:ascii="Times New Roman" w:hAnsi="Times New Roman" w:cs="Times New Roman"/>
          <w:color w:val="000000" w:themeColor="text1"/>
          <w:sz w:val="24"/>
          <w:szCs w:val="24"/>
        </w:rPr>
        <w:t>roposal sub</w:t>
      </w:r>
      <w:r w:rsidR="00E0127B" w:rsidRPr="00C608B3">
        <w:rPr>
          <w:rFonts w:ascii="Times New Roman" w:hAnsi="Times New Roman" w:cs="Times New Roman"/>
          <w:color w:val="000000" w:themeColor="text1"/>
          <w:sz w:val="24"/>
          <w:szCs w:val="24"/>
        </w:rPr>
        <w:t>mission</w:t>
      </w:r>
      <w:r w:rsidR="00D2585B">
        <w:rPr>
          <w:rFonts w:ascii="Times New Roman" w:hAnsi="Times New Roman" w:cs="Times New Roman"/>
          <w:color w:val="000000" w:themeColor="text1"/>
          <w:sz w:val="24"/>
          <w:szCs w:val="24"/>
        </w:rPr>
        <w:t xml:space="preserve"> dollar value is </w:t>
      </w:r>
      <w:r w:rsidR="00E0127B" w:rsidRPr="00C608B3">
        <w:rPr>
          <w:rFonts w:ascii="Times New Roman" w:hAnsi="Times New Roman" w:cs="Times New Roman"/>
          <w:color w:val="000000" w:themeColor="text1"/>
          <w:sz w:val="24"/>
          <w:szCs w:val="24"/>
        </w:rPr>
        <w:t>up</w:t>
      </w:r>
      <w:r w:rsidR="008A2D84" w:rsidRPr="00C608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136</w:t>
      </w:r>
      <w:r w:rsidR="008A2D84" w:rsidRPr="00C608B3">
        <w:rPr>
          <w:rFonts w:ascii="Times New Roman" w:hAnsi="Times New Roman" w:cs="Times New Roman"/>
          <w:color w:val="000000" w:themeColor="text1"/>
          <w:sz w:val="24"/>
          <w:szCs w:val="24"/>
        </w:rPr>
        <w:t xml:space="preserve">% </w:t>
      </w:r>
      <w:r w:rsidR="00D2585B">
        <w:rPr>
          <w:rFonts w:ascii="Times New Roman" w:hAnsi="Times New Roman" w:cs="Times New Roman"/>
          <w:color w:val="000000" w:themeColor="text1"/>
          <w:sz w:val="24"/>
          <w:szCs w:val="24"/>
        </w:rPr>
        <w:t xml:space="preserve">requesting $44.8 million. Proposal requests are down 10% </w:t>
      </w:r>
      <w:r w:rsidR="00E0127B" w:rsidRPr="00C608B3">
        <w:rPr>
          <w:rFonts w:ascii="Times New Roman" w:hAnsi="Times New Roman" w:cs="Times New Roman"/>
          <w:color w:val="000000" w:themeColor="text1"/>
          <w:sz w:val="24"/>
          <w:szCs w:val="24"/>
        </w:rPr>
        <w:t>at</w:t>
      </w:r>
      <w:r w:rsidR="008A2D84" w:rsidRPr="00C608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138</w:t>
      </w:r>
      <w:r w:rsidR="008A2D84" w:rsidRPr="00C608B3">
        <w:rPr>
          <w:rFonts w:ascii="Times New Roman" w:hAnsi="Times New Roman" w:cs="Times New Roman"/>
          <w:color w:val="000000" w:themeColor="text1"/>
          <w:sz w:val="24"/>
          <w:szCs w:val="24"/>
        </w:rPr>
        <w:t xml:space="preserve"> proposals. Awards </w:t>
      </w:r>
      <w:r w:rsidR="00E0127B" w:rsidRPr="00C608B3">
        <w:rPr>
          <w:rFonts w:ascii="Times New Roman" w:hAnsi="Times New Roman" w:cs="Times New Roman"/>
          <w:color w:val="000000" w:themeColor="text1"/>
          <w:sz w:val="24"/>
          <w:szCs w:val="24"/>
        </w:rPr>
        <w:t xml:space="preserve">are </w:t>
      </w:r>
      <w:r w:rsidR="00D2585B">
        <w:rPr>
          <w:rFonts w:ascii="Times New Roman" w:hAnsi="Times New Roman" w:cs="Times New Roman"/>
          <w:color w:val="000000" w:themeColor="text1"/>
          <w:sz w:val="24"/>
          <w:szCs w:val="24"/>
        </w:rPr>
        <w:t>85 each at $9</w:t>
      </w:r>
      <w:r w:rsidR="00E0127B" w:rsidRPr="00C608B3">
        <w:rPr>
          <w:rFonts w:ascii="Times New Roman" w:hAnsi="Times New Roman" w:cs="Times New Roman"/>
          <w:color w:val="000000" w:themeColor="text1"/>
          <w:sz w:val="24"/>
          <w:szCs w:val="24"/>
        </w:rPr>
        <w:t xml:space="preserve"> million</w:t>
      </w:r>
      <w:r w:rsidR="008A2D84" w:rsidRPr="00C608B3">
        <w:rPr>
          <w:rFonts w:ascii="Times New Roman" w:hAnsi="Times New Roman" w:cs="Times New Roman"/>
          <w:color w:val="000000" w:themeColor="text1"/>
          <w:sz w:val="24"/>
          <w:szCs w:val="24"/>
        </w:rPr>
        <w:t xml:space="preserve">. </w:t>
      </w:r>
    </w:p>
    <w:p w14:paraId="142A4C02" w14:textId="00E32AB7" w:rsidR="00F61A51" w:rsidRDefault="00F61A51" w:rsidP="00C608B3">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Apropos Cohort 7 is being </w:t>
      </w:r>
      <w:r w:rsidR="008A2D84" w:rsidRPr="00C608B3">
        <w:rPr>
          <w:rFonts w:ascii="Times New Roman" w:hAnsi="Times New Roman" w:cs="Times New Roman"/>
          <w:color w:val="000000" w:themeColor="text1"/>
          <w:sz w:val="24"/>
          <w:szCs w:val="24"/>
        </w:rPr>
        <w:t>finaliz</w:t>
      </w:r>
      <w:r w:rsidR="00E0127B" w:rsidRPr="00C608B3">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and up to 13 people will be accepted</w:t>
      </w:r>
      <w:r w:rsidR="008A2D84" w:rsidRPr="00C608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54EFC">
        <w:rPr>
          <w:rFonts w:ascii="Times New Roman" w:hAnsi="Times New Roman" w:cs="Times New Roman"/>
          <w:color w:val="000000" w:themeColor="text1"/>
          <w:sz w:val="24"/>
          <w:szCs w:val="24"/>
        </w:rPr>
        <w:t xml:space="preserve">Everyone who applied is expected to be included.  </w:t>
      </w:r>
      <w:r>
        <w:rPr>
          <w:rFonts w:ascii="Times New Roman" w:hAnsi="Times New Roman" w:cs="Times New Roman"/>
          <w:color w:val="000000" w:themeColor="text1"/>
          <w:sz w:val="24"/>
          <w:szCs w:val="24"/>
        </w:rPr>
        <w:t>Please encourage departmental administrators to apply and attend future cohorts.</w:t>
      </w:r>
    </w:p>
    <w:p w14:paraId="35D31BFC" w14:textId="37DFCF2F" w:rsidR="0004370A" w:rsidRDefault="00054EFC" w:rsidP="00054EFC">
      <w:pPr>
        <w:ind w:left="360"/>
        <w:rPr>
          <w:rFonts w:ascii="Times New Roman" w:hAnsi="Times New Roman" w:cs="Times New Roman"/>
          <w:color w:val="000000" w:themeColor="text1"/>
          <w:sz w:val="24"/>
          <w:szCs w:val="24"/>
        </w:rPr>
      </w:pPr>
      <w:r w:rsidRPr="00054EFC">
        <w:rPr>
          <w:rFonts w:ascii="Times New Roman" w:hAnsi="Times New Roman" w:cs="Times New Roman"/>
          <w:color w:val="000000" w:themeColor="text1"/>
          <w:sz w:val="24"/>
          <w:szCs w:val="24"/>
        </w:rPr>
        <w:t xml:space="preserve">NSF sexual harassment policy </w:t>
      </w:r>
      <w:r>
        <w:rPr>
          <w:rFonts w:ascii="Times New Roman" w:hAnsi="Times New Roman" w:cs="Times New Roman"/>
          <w:color w:val="000000" w:themeColor="text1"/>
          <w:sz w:val="24"/>
          <w:szCs w:val="24"/>
        </w:rPr>
        <w:t xml:space="preserve">requirement is to </w:t>
      </w:r>
      <w:r w:rsidRPr="00054EFC">
        <w:rPr>
          <w:rFonts w:ascii="Times New Roman" w:hAnsi="Times New Roman" w:cs="Times New Roman"/>
          <w:color w:val="000000" w:themeColor="text1"/>
          <w:sz w:val="24"/>
          <w:szCs w:val="24"/>
        </w:rPr>
        <w:t xml:space="preserve">notify </w:t>
      </w:r>
      <w:r>
        <w:rPr>
          <w:rFonts w:ascii="Times New Roman" w:hAnsi="Times New Roman" w:cs="Times New Roman"/>
          <w:color w:val="000000" w:themeColor="text1"/>
          <w:sz w:val="24"/>
          <w:szCs w:val="24"/>
        </w:rPr>
        <w:t xml:space="preserve">if there is </w:t>
      </w:r>
      <w:r w:rsidR="00D70D6D">
        <w:rPr>
          <w:rFonts w:ascii="Times New Roman" w:hAnsi="Times New Roman" w:cs="Times New Roman"/>
          <w:color w:val="000000" w:themeColor="text1"/>
          <w:sz w:val="24"/>
          <w:szCs w:val="24"/>
        </w:rPr>
        <w:t xml:space="preserve">a finding of sexual harassment about </w:t>
      </w:r>
      <w:r w:rsidR="00940B3B">
        <w:rPr>
          <w:rFonts w:ascii="Times New Roman" w:hAnsi="Times New Roman" w:cs="Times New Roman"/>
          <w:color w:val="000000" w:themeColor="text1"/>
          <w:sz w:val="24"/>
          <w:szCs w:val="24"/>
        </w:rPr>
        <w:t xml:space="preserve">and/or </w:t>
      </w:r>
      <w:r w:rsidR="00D70D6D">
        <w:rPr>
          <w:rFonts w:ascii="Times New Roman" w:hAnsi="Times New Roman" w:cs="Times New Roman"/>
          <w:color w:val="000000" w:themeColor="text1"/>
          <w:sz w:val="24"/>
          <w:szCs w:val="24"/>
        </w:rPr>
        <w:t>if an administrative action is taken against an NSF-funded individual.</w:t>
      </w:r>
      <w:r>
        <w:rPr>
          <w:rFonts w:ascii="Times New Roman" w:hAnsi="Times New Roman" w:cs="Times New Roman"/>
          <w:color w:val="000000" w:themeColor="text1"/>
          <w:sz w:val="24"/>
          <w:szCs w:val="24"/>
        </w:rPr>
        <w:t xml:space="preserve"> N</w:t>
      </w:r>
      <w:r w:rsidRPr="00054EFC">
        <w:rPr>
          <w:rFonts w:ascii="Times New Roman" w:hAnsi="Times New Roman" w:cs="Times New Roman"/>
          <w:color w:val="000000" w:themeColor="text1"/>
          <w:sz w:val="24"/>
          <w:szCs w:val="24"/>
        </w:rPr>
        <w:t xml:space="preserve">o current </w:t>
      </w:r>
      <w:r>
        <w:rPr>
          <w:rFonts w:ascii="Times New Roman" w:hAnsi="Times New Roman" w:cs="Times New Roman"/>
          <w:color w:val="000000" w:themeColor="text1"/>
          <w:sz w:val="24"/>
          <w:szCs w:val="24"/>
        </w:rPr>
        <w:t xml:space="preserve">ASU </w:t>
      </w:r>
      <w:r w:rsidRPr="00054EFC">
        <w:rPr>
          <w:rFonts w:ascii="Times New Roman" w:hAnsi="Times New Roman" w:cs="Times New Roman"/>
          <w:color w:val="000000" w:themeColor="text1"/>
          <w:sz w:val="24"/>
          <w:szCs w:val="24"/>
        </w:rPr>
        <w:t>NSF projects</w:t>
      </w:r>
      <w:r>
        <w:rPr>
          <w:rFonts w:ascii="Times New Roman" w:hAnsi="Times New Roman" w:cs="Times New Roman"/>
          <w:color w:val="000000" w:themeColor="text1"/>
          <w:sz w:val="24"/>
          <w:szCs w:val="24"/>
        </w:rPr>
        <w:t xml:space="preserve"> are</w:t>
      </w:r>
      <w:r w:rsidRPr="00054EFC">
        <w:rPr>
          <w:rFonts w:ascii="Times New Roman" w:hAnsi="Times New Roman" w:cs="Times New Roman"/>
          <w:color w:val="000000" w:themeColor="text1"/>
          <w:sz w:val="24"/>
          <w:szCs w:val="24"/>
        </w:rPr>
        <w:t xml:space="preserve"> currently affected</w:t>
      </w:r>
      <w:r>
        <w:rPr>
          <w:rFonts w:ascii="Times New Roman" w:hAnsi="Times New Roman" w:cs="Times New Roman"/>
          <w:color w:val="000000" w:themeColor="text1"/>
          <w:sz w:val="24"/>
          <w:szCs w:val="24"/>
        </w:rPr>
        <w:t>.</w:t>
      </w:r>
      <w:r w:rsidRPr="00054E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NIH is expected to mirror the NSF requirement.  </w:t>
      </w:r>
      <w:r w:rsidRPr="00054EFC">
        <w:rPr>
          <w:rFonts w:ascii="Times New Roman" w:hAnsi="Times New Roman" w:cs="Times New Roman"/>
          <w:color w:val="000000" w:themeColor="text1"/>
          <w:sz w:val="24"/>
          <w:szCs w:val="24"/>
        </w:rPr>
        <w:t xml:space="preserve">Ece </w:t>
      </w:r>
      <w:r w:rsidR="00D70D6D">
        <w:rPr>
          <w:rFonts w:ascii="Times New Roman" w:hAnsi="Times New Roman" w:cs="Times New Roman"/>
          <w:color w:val="000000" w:themeColor="text1"/>
          <w:sz w:val="24"/>
          <w:szCs w:val="24"/>
        </w:rPr>
        <w:t>shares there will soon be</w:t>
      </w:r>
      <w:r w:rsidRPr="00054E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further </w:t>
      </w:r>
      <w:r w:rsidRPr="00054EFC">
        <w:rPr>
          <w:rFonts w:ascii="Times New Roman" w:hAnsi="Times New Roman" w:cs="Times New Roman"/>
          <w:color w:val="000000" w:themeColor="text1"/>
          <w:sz w:val="24"/>
          <w:szCs w:val="24"/>
        </w:rPr>
        <w:t>clarification</w:t>
      </w:r>
      <w:r w:rsidR="00D70D6D">
        <w:rPr>
          <w:rFonts w:ascii="Times New Roman" w:hAnsi="Times New Roman" w:cs="Times New Roman"/>
          <w:color w:val="000000" w:themeColor="text1"/>
          <w:sz w:val="24"/>
          <w:szCs w:val="24"/>
        </w:rPr>
        <w:t xml:space="preserve"> about policy and procedures</w:t>
      </w:r>
      <w:r w:rsidR="00C478DB">
        <w:rPr>
          <w:rFonts w:ascii="Times New Roman" w:hAnsi="Times New Roman" w:cs="Times New Roman"/>
          <w:color w:val="000000" w:themeColor="text1"/>
          <w:sz w:val="24"/>
          <w:szCs w:val="24"/>
        </w:rPr>
        <w:t xml:space="preserve"> regarding the new requirements for NSF</w:t>
      </w:r>
      <w:r>
        <w:rPr>
          <w:rFonts w:ascii="Times New Roman" w:hAnsi="Times New Roman" w:cs="Times New Roman"/>
          <w:color w:val="000000" w:themeColor="text1"/>
          <w:sz w:val="24"/>
          <w:szCs w:val="24"/>
        </w:rPr>
        <w:t xml:space="preserve">. </w:t>
      </w:r>
    </w:p>
    <w:p w14:paraId="46FE9567" w14:textId="5E51DCE2" w:rsidR="00054EFC" w:rsidRPr="00940B3B" w:rsidRDefault="004A7010" w:rsidP="00054EFC">
      <w:pPr>
        <w:ind w:left="360"/>
        <w:rPr>
          <w:rFonts w:ascii="Times New Roman" w:hAnsi="Times New Roman" w:cs="Times New Roman"/>
          <w:color w:val="000000" w:themeColor="text1"/>
          <w:sz w:val="24"/>
          <w:szCs w:val="24"/>
        </w:rPr>
      </w:pPr>
      <w:r w:rsidRPr="00940B3B">
        <w:t>The Fellowship Template is being revised to improve readability and more clearly delineate the the distribution of Fellowship dollars and released salary dollars per Policies 221 (Fellowships) and 204 (Buyout).  The current template helps, but there is still a high level of confusion.</w:t>
      </w:r>
    </w:p>
    <w:p w14:paraId="1FC13F25" w14:textId="77777777" w:rsidR="00054EFC" w:rsidRPr="00054EFC" w:rsidRDefault="00054EFC" w:rsidP="00054EFC">
      <w:pPr>
        <w:ind w:left="360"/>
        <w:rPr>
          <w:rFonts w:ascii="Times New Roman" w:hAnsi="Times New Roman" w:cs="Times New Roman"/>
          <w:color w:val="000000" w:themeColor="text1"/>
          <w:sz w:val="24"/>
          <w:szCs w:val="24"/>
        </w:rPr>
      </w:pPr>
    </w:p>
    <w:p w14:paraId="11005906" w14:textId="536A5764" w:rsidR="0004370A" w:rsidRDefault="0004370A" w:rsidP="0004370A">
      <w:pPr>
        <w:pStyle w:val="ListParagraph"/>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FC6DF7">
        <w:rPr>
          <w:rFonts w:ascii="Times New Roman" w:eastAsia="Times New Roman" w:hAnsi="Times New Roman" w:cs="Times New Roman"/>
          <w:color w:val="000000"/>
          <w:sz w:val="24"/>
          <w:szCs w:val="24"/>
        </w:rPr>
        <w:t xml:space="preserve">Special Funds Accounting – Amy Roberts </w:t>
      </w:r>
    </w:p>
    <w:p w14:paraId="31A76794" w14:textId="60B8F990" w:rsidR="00054EFC" w:rsidRDefault="00054EFC" w:rsidP="00054EFC">
      <w:pPr>
        <w:spacing w:after="0" w:line="240" w:lineRule="auto"/>
        <w:textAlignment w:val="baseline"/>
        <w:rPr>
          <w:rFonts w:ascii="Times New Roman" w:eastAsia="Times New Roman" w:hAnsi="Times New Roman" w:cs="Times New Roman"/>
          <w:color w:val="000000"/>
          <w:sz w:val="24"/>
          <w:szCs w:val="24"/>
        </w:rPr>
      </w:pPr>
    </w:p>
    <w:p w14:paraId="2B045B56" w14:textId="77777777" w:rsidR="00504688" w:rsidRDefault="00504688" w:rsidP="00504688">
      <w:pPr>
        <w:pStyle w:val="NormalWeb"/>
        <w:spacing w:before="0" w:beforeAutospacing="0" w:after="0" w:afterAutospacing="0"/>
        <w:ind w:left="360"/>
        <w:textAlignment w:val="baseline"/>
        <w:rPr>
          <w:color w:val="000000"/>
        </w:rPr>
      </w:pPr>
      <w:r>
        <w:rPr>
          <w:color w:val="000000"/>
        </w:rPr>
        <w:t xml:space="preserve">Fall </w:t>
      </w:r>
      <w:r w:rsidR="00054EFC">
        <w:rPr>
          <w:color w:val="000000"/>
        </w:rPr>
        <w:t xml:space="preserve">Effort Reports </w:t>
      </w:r>
      <w:r>
        <w:rPr>
          <w:color w:val="000000"/>
        </w:rPr>
        <w:t xml:space="preserve">have been </w:t>
      </w:r>
      <w:r w:rsidR="00054EFC">
        <w:rPr>
          <w:color w:val="000000"/>
        </w:rPr>
        <w:t xml:space="preserve">due </w:t>
      </w:r>
      <w:r>
        <w:rPr>
          <w:color w:val="000000"/>
        </w:rPr>
        <w:t xml:space="preserve">since March </w:t>
      </w:r>
      <w:r w:rsidR="00054EFC">
        <w:rPr>
          <w:color w:val="000000"/>
        </w:rPr>
        <w:t>15</w:t>
      </w:r>
      <w:r>
        <w:rPr>
          <w:color w:val="000000"/>
        </w:rPr>
        <w:t>, 20</w:t>
      </w:r>
      <w:r w:rsidR="00054EFC">
        <w:rPr>
          <w:color w:val="000000"/>
        </w:rPr>
        <w:t>19</w:t>
      </w:r>
      <w:r>
        <w:rPr>
          <w:color w:val="000000"/>
        </w:rPr>
        <w:t>.</w:t>
      </w:r>
      <w:r w:rsidR="00054EFC">
        <w:rPr>
          <w:color w:val="000000"/>
        </w:rPr>
        <w:t xml:space="preserve"> KPI </w:t>
      </w:r>
      <w:r>
        <w:rPr>
          <w:color w:val="000000"/>
        </w:rPr>
        <w:t xml:space="preserve">indicator is </w:t>
      </w:r>
      <w:r w:rsidR="00054EFC">
        <w:rPr>
          <w:color w:val="000000"/>
        </w:rPr>
        <w:t xml:space="preserve">red at </w:t>
      </w:r>
      <w:r>
        <w:rPr>
          <w:color w:val="000000"/>
        </w:rPr>
        <w:t>a 79</w:t>
      </w:r>
      <w:r w:rsidR="00054EFC">
        <w:rPr>
          <w:color w:val="000000"/>
        </w:rPr>
        <w:t>%</w:t>
      </w:r>
      <w:r>
        <w:rPr>
          <w:color w:val="000000"/>
        </w:rPr>
        <w:t xml:space="preserve"> response rate. P</w:t>
      </w:r>
      <w:r w:rsidR="00054EFC">
        <w:rPr>
          <w:color w:val="000000"/>
        </w:rPr>
        <w:t>lease submit</w:t>
      </w:r>
      <w:r>
        <w:rPr>
          <w:color w:val="000000"/>
        </w:rPr>
        <w:t xml:space="preserve"> them. A 98% response rate is required to reach green.  </w:t>
      </w:r>
    </w:p>
    <w:p w14:paraId="6CDA9FE1" w14:textId="1A82575B" w:rsidR="00054EFC" w:rsidRDefault="00504688" w:rsidP="00054EFC">
      <w:pPr>
        <w:pStyle w:val="NormalWeb"/>
        <w:spacing w:before="0" w:beforeAutospacing="0" w:after="0" w:afterAutospacing="0"/>
        <w:ind w:left="360"/>
        <w:textAlignment w:val="baseline"/>
        <w:rPr>
          <w:color w:val="000000"/>
        </w:rPr>
      </w:pPr>
      <w:r>
        <w:rPr>
          <w:color w:val="000000"/>
        </w:rPr>
        <w:t>E</w:t>
      </w:r>
      <w:r w:rsidR="00054EFC">
        <w:rPr>
          <w:color w:val="000000"/>
        </w:rPr>
        <w:t>ach accounting areas</w:t>
      </w:r>
      <w:r>
        <w:rPr>
          <w:color w:val="000000"/>
        </w:rPr>
        <w:t xml:space="preserve"> is to</w:t>
      </w:r>
      <w:r w:rsidR="00054EFC">
        <w:rPr>
          <w:color w:val="000000"/>
        </w:rPr>
        <w:t xml:space="preserve"> report to</w:t>
      </w:r>
      <w:r>
        <w:rPr>
          <w:color w:val="000000"/>
        </w:rPr>
        <w:t xml:space="preserve"> the UNC</w:t>
      </w:r>
      <w:r w:rsidR="00054EFC">
        <w:rPr>
          <w:color w:val="000000"/>
        </w:rPr>
        <w:t xml:space="preserve"> System Office </w:t>
      </w:r>
      <w:r>
        <w:rPr>
          <w:color w:val="000000"/>
        </w:rPr>
        <w:t xml:space="preserve">at the end of </w:t>
      </w:r>
      <w:r w:rsidR="00054EFC">
        <w:rPr>
          <w:color w:val="000000"/>
        </w:rPr>
        <w:t>each month</w:t>
      </w:r>
      <w:r>
        <w:rPr>
          <w:color w:val="000000"/>
        </w:rPr>
        <w:t>.</w:t>
      </w:r>
      <w:r w:rsidR="00054EFC">
        <w:rPr>
          <w:color w:val="000000"/>
        </w:rPr>
        <w:t xml:space="preserve"> </w:t>
      </w:r>
      <w:r>
        <w:rPr>
          <w:color w:val="000000"/>
        </w:rPr>
        <w:t>Some department administrators help collect these.</w:t>
      </w:r>
    </w:p>
    <w:p w14:paraId="69EEB911" w14:textId="77777777" w:rsidR="00504688" w:rsidRDefault="00504688" w:rsidP="00054EFC">
      <w:pPr>
        <w:pStyle w:val="NormalWeb"/>
        <w:spacing w:before="0" w:beforeAutospacing="0" w:after="0" w:afterAutospacing="0"/>
        <w:ind w:left="360"/>
        <w:textAlignment w:val="baseline"/>
        <w:rPr>
          <w:color w:val="000000"/>
        </w:rPr>
      </w:pPr>
    </w:p>
    <w:p w14:paraId="1A347B51" w14:textId="753DD421" w:rsidR="00054EFC" w:rsidRDefault="00054EFC" w:rsidP="00054EFC">
      <w:pPr>
        <w:pStyle w:val="NormalWeb"/>
        <w:spacing w:before="0" w:beforeAutospacing="0" w:after="0" w:afterAutospacing="0"/>
        <w:ind w:left="360"/>
        <w:textAlignment w:val="baseline"/>
        <w:rPr>
          <w:color w:val="000000"/>
        </w:rPr>
      </w:pPr>
      <w:r>
        <w:rPr>
          <w:color w:val="000000"/>
        </w:rPr>
        <w:t xml:space="preserve">SFA moved off-campus to </w:t>
      </w:r>
      <w:r w:rsidR="00504688">
        <w:rPr>
          <w:color w:val="000000"/>
        </w:rPr>
        <w:t xml:space="preserve">the first floor of </w:t>
      </w:r>
      <w:r>
        <w:rPr>
          <w:color w:val="000000"/>
        </w:rPr>
        <w:t>Charleston Forge in Industrial Park</w:t>
      </w:r>
      <w:r w:rsidR="00504688">
        <w:rPr>
          <w:color w:val="000000"/>
        </w:rPr>
        <w:t xml:space="preserve"> at 251B.  Take the AppalCART Orange route.</w:t>
      </w:r>
      <w:r>
        <w:rPr>
          <w:color w:val="000000"/>
        </w:rPr>
        <w:t xml:space="preserve"> </w:t>
      </w:r>
      <w:r w:rsidR="00504688">
        <w:rPr>
          <w:color w:val="000000"/>
        </w:rPr>
        <w:t xml:space="preserve">However, if you drive, there is ample </w:t>
      </w:r>
      <w:r>
        <w:rPr>
          <w:color w:val="000000"/>
        </w:rPr>
        <w:t>parking</w:t>
      </w:r>
      <w:r w:rsidR="00504688">
        <w:rPr>
          <w:color w:val="000000"/>
        </w:rPr>
        <w:t>.</w:t>
      </w:r>
    </w:p>
    <w:p w14:paraId="59C66406" w14:textId="2B00624F" w:rsidR="0004370A" w:rsidRPr="00FC6DF7" w:rsidRDefault="0004370A" w:rsidP="0004370A">
      <w:pPr>
        <w:spacing w:after="0" w:line="240" w:lineRule="auto"/>
        <w:textAlignment w:val="baseline"/>
        <w:rPr>
          <w:rFonts w:ascii="Times New Roman" w:eastAsia="Times New Roman" w:hAnsi="Times New Roman" w:cs="Times New Roman"/>
          <w:color w:val="000000"/>
          <w:sz w:val="24"/>
          <w:szCs w:val="24"/>
        </w:rPr>
      </w:pPr>
    </w:p>
    <w:p w14:paraId="6860558F" w14:textId="44776760" w:rsidR="004710E1" w:rsidRDefault="00FF44E5" w:rsidP="00E0127B">
      <w:pPr>
        <w:pStyle w:val="ListParagraph"/>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FC6DF7">
        <w:rPr>
          <w:rFonts w:ascii="Times New Roman" w:eastAsia="Times New Roman" w:hAnsi="Times New Roman" w:cs="Times New Roman"/>
          <w:color w:val="000000"/>
          <w:sz w:val="24"/>
          <w:szCs w:val="24"/>
        </w:rPr>
        <w:t xml:space="preserve">Student Research </w:t>
      </w:r>
      <w:r w:rsidR="004710E1" w:rsidRPr="00FC6DF7">
        <w:rPr>
          <w:rFonts w:ascii="Times New Roman" w:eastAsia="Times New Roman" w:hAnsi="Times New Roman" w:cs="Times New Roman"/>
          <w:color w:val="000000"/>
          <w:sz w:val="24"/>
          <w:szCs w:val="24"/>
        </w:rPr>
        <w:t>–</w:t>
      </w:r>
      <w:r w:rsidRPr="00FC6DF7">
        <w:rPr>
          <w:rFonts w:ascii="Times New Roman" w:eastAsia="Times New Roman" w:hAnsi="Times New Roman" w:cs="Times New Roman"/>
          <w:color w:val="000000"/>
          <w:sz w:val="24"/>
          <w:szCs w:val="24"/>
        </w:rPr>
        <w:t xml:space="preserve"> </w:t>
      </w:r>
      <w:r w:rsidR="004710E1" w:rsidRPr="00FC6DF7">
        <w:rPr>
          <w:rFonts w:ascii="Times New Roman" w:eastAsia="Times New Roman" w:hAnsi="Times New Roman" w:cs="Times New Roman"/>
          <w:color w:val="000000"/>
          <w:sz w:val="24"/>
          <w:szCs w:val="24"/>
        </w:rPr>
        <w:t xml:space="preserve">Becki Battista </w:t>
      </w:r>
    </w:p>
    <w:p w14:paraId="4A0DB389" w14:textId="77777777" w:rsidR="00E569B0" w:rsidRDefault="00E569B0" w:rsidP="00E569B0">
      <w:pPr>
        <w:pStyle w:val="NormalWeb"/>
        <w:spacing w:before="0" w:beforeAutospacing="0" w:after="0" w:afterAutospacing="0"/>
        <w:ind w:left="360"/>
        <w:textAlignment w:val="baseline"/>
        <w:rPr>
          <w:color w:val="000000"/>
        </w:rPr>
      </w:pPr>
    </w:p>
    <w:p w14:paraId="0A95E62B" w14:textId="4685E173" w:rsidR="00E569B0" w:rsidRDefault="001F4810" w:rsidP="00E569B0">
      <w:pPr>
        <w:pStyle w:val="NormalWeb"/>
        <w:spacing w:before="0" w:beforeAutospacing="0" w:after="0" w:afterAutospacing="0"/>
        <w:ind w:left="360"/>
        <w:textAlignment w:val="baseline"/>
        <w:rPr>
          <w:color w:val="000000"/>
        </w:rPr>
      </w:pPr>
      <w:r>
        <w:rPr>
          <w:color w:val="000000"/>
        </w:rPr>
        <w:t>The next two months will be busy at OSR.  Abstract deadline for the 22</w:t>
      </w:r>
      <w:r w:rsidRPr="001F4810">
        <w:rPr>
          <w:color w:val="000000"/>
          <w:vertAlign w:val="superscript"/>
        </w:rPr>
        <w:t>nd</w:t>
      </w:r>
      <w:r>
        <w:rPr>
          <w:color w:val="000000"/>
        </w:rPr>
        <w:t xml:space="preserve"> Annual Celebration of Student Research and Creative Endeavors</w:t>
      </w:r>
      <w:r w:rsidR="00E569B0">
        <w:rPr>
          <w:color w:val="000000"/>
        </w:rPr>
        <w:t xml:space="preserve"> </w:t>
      </w:r>
      <w:r>
        <w:rPr>
          <w:color w:val="000000"/>
        </w:rPr>
        <w:t xml:space="preserve">has been </w:t>
      </w:r>
      <w:r w:rsidR="00E569B0">
        <w:rPr>
          <w:color w:val="000000"/>
        </w:rPr>
        <w:t xml:space="preserve">extended </w:t>
      </w:r>
      <w:r>
        <w:rPr>
          <w:color w:val="000000"/>
        </w:rPr>
        <w:t>to</w:t>
      </w:r>
      <w:r w:rsidR="00E569B0">
        <w:rPr>
          <w:color w:val="000000"/>
        </w:rPr>
        <w:t xml:space="preserve"> Friday</w:t>
      </w:r>
      <w:r>
        <w:rPr>
          <w:color w:val="000000"/>
        </w:rPr>
        <w:t>, March 22, 2019.</w:t>
      </w:r>
      <w:r w:rsidR="00E569B0">
        <w:rPr>
          <w:color w:val="000000"/>
        </w:rPr>
        <w:t xml:space="preserve"> </w:t>
      </w:r>
      <w:r>
        <w:rPr>
          <w:color w:val="000000"/>
        </w:rPr>
        <w:t>O</w:t>
      </w:r>
      <w:r w:rsidR="00E569B0">
        <w:rPr>
          <w:color w:val="000000"/>
        </w:rPr>
        <w:t>ver 160 abstracts have been submitted and are now under review.  Geology</w:t>
      </w:r>
      <w:r>
        <w:rPr>
          <w:color w:val="000000"/>
        </w:rPr>
        <w:t xml:space="preserve">, </w:t>
      </w:r>
      <w:r w:rsidR="00E569B0">
        <w:rPr>
          <w:color w:val="000000"/>
        </w:rPr>
        <w:t xml:space="preserve">HES, </w:t>
      </w:r>
      <w:r>
        <w:rPr>
          <w:color w:val="000000"/>
        </w:rPr>
        <w:t xml:space="preserve">and </w:t>
      </w:r>
      <w:r w:rsidR="00E569B0">
        <w:rPr>
          <w:color w:val="000000"/>
        </w:rPr>
        <w:t xml:space="preserve">Geography &amp; Planning are </w:t>
      </w:r>
      <w:r>
        <w:rPr>
          <w:color w:val="000000"/>
        </w:rPr>
        <w:t xml:space="preserve">the departments that have </w:t>
      </w:r>
      <w:r w:rsidR="00E569B0">
        <w:rPr>
          <w:color w:val="000000"/>
        </w:rPr>
        <w:t>submitt</w:t>
      </w:r>
      <w:r>
        <w:rPr>
          <w:color w:val="000000"/>
        </w:rPr>
        <w:t>ed</w:t>
      </w:r>
      <w:r w:rsidR="00E569B0">
        <w:rPr>
          <w:color w:val="000000"/>
        </w:rPr>
        <w:t xml:space="preserve"> the most</w:t>
      </w:r>
      <w:r>
        <w:rPr>
          <w:color w:val="000000"/>
        </w:rPr>
        <w:t xml:space="preserve"> so far. </w:t>
      </w:r>
      <w:r w:rsidR="00E569B0">
        <w:rPr>
          <w:color w:val="000000"/>
        </w:rPr>
        <w:t xml:space="preserve">The </w:t>
      </w:r>
      <w:r>
        <w:rPr>
          <w:color w:val="000000"/>
        </w:rPr>
        <w:t>event</w:t>
      </w:r>
      <w:r w:rsidR="00E569B0">
        <w:rPr>
          <w:color w:val="000000"/>
        </w:rPr>
        <w:t xml:space="preserve"> is Thursday, April 18th from 9am-5pm. Food</w:t>
      </w:r>
      <w:r w:rsidR="008F40A7">
        <w:rPr>
          <w:color w:val="000000"/>
        </w:rPr>
        <w:t xml:space="preserve"> and </w:t>
      </w:r>
      <w:r w:rsidR="00E569B0">
        <w:rPr>
          <w:color w:val="000000"/>
        </w:rPr>
        <w:t>chocolate b</w:t>
      </w:r>
      <w:r w:rsidR="008F40A7">
        <w:rPr>
          <w:color w:val="000000"/>
        </w:rPr>
        <w:t>usiness</w:t>
      </w:r>
      <w:r w:rsidR="00E569B0">
        <w:rPr>
          <w:color w:val="000000"/>
        </w:rPr>
        <w:t xml:space="preserve"> cards</w:t>
      </w:r>
      <w:r w:rsidR="008F40A7">
        <w:rPr>
          <w:color w:val="000000"/>
        </w:rPr>
        <w:t xml:space="preserve"> will be provided.</w:t>
      </w:r>
      <w:r w:rsidR="00E569B0">
        <w:rPr>
          <w:color w:val="000000"/>
        </w:rPr>
        <w:t xml:space="preserve"> Please encourage students and faculty to attend and celebrate.</w:t>
      </w:r>
      <w:r w:rsidR="008F40A7">
        <w:rPr>
          <w:color w:val="000000"/>
        </w:rPr>
        <w:br/>
      </w:r>
    </w:p>
    <w:p w14:paraId="33C5B25B" w14:textId="0D96B838" w:rsidR="00E569B0" w:rsidRPr="00E569B0" w:rsidRDefault="00E569B0" w:rsidP="006A4AB3">
      <w:pPr>
        <w:pStyle w:val="NormalWeb"/>
        <w:spacing w:before="0" w:beforeAutospacing="0" w:after="0" w:afterAutospacing="0"/>
        <w:ind w:left="360"/>
        <w:textAlignment w:val="baseline"/>
        <w:rPr>
          <w:color w:val="000000"/>
        </w:rPr>
      </w:pPr>
      <w:r>
        <w:rPr>
          <w:color w:val="000000"/>
        </w:rPr>
        <w:t>Encourage students to nominate a faculty member for the Undergraduate Research Mentorship Excellence Award</w:t>
      </w:r>
      <w:r w:rsidR="006A4AB3">
        <w:rPr>
          <w:color w:val="000000"/>
        </w:rPr>
        <w:t xml:space="preserve">.  Nominations are </w:t>
      </w:r>
      <w:r>
        <w:rPr>
          <w:color w:val="000000"/>
        </w:rPr>
        <w:t>due March 27</w:t>
      </w:r>
      <w:r w:rsidR="006A4AB3">
        <w:rPr>
          <w:color w:val="000000"/>
        </w:rPr>
        <w:t>, 2019.  I</w:t>
      </w:r>
      <w:r>
        <w:rPr>
          <w:color w:val="000000"/>
        </w:rPr>
        <w:t>t is difficult to get info</w:t>
      </w:r>
      <w:r w:rsidR="006A4AB3">
        <w:rPr>
          <w:color w:val="000000"/>
        </w:rPr>
        <w:t xml:space="preserve">rmation </w:t>
      </w:r>
      <w:r>
        <w:rPr>
          <w:color w:val="000000"/>
        </w:rPr>
        <w:t xml:space="preserve">out to the students </w:t>
      </w:r>
      <w:r w:rsidR="006A4AB3">
        <w:rPr>
          <w:color w:val="000000"/>
        </w:rPr>
        <w:t>via the announce system.</w:t>
      </w:r>
    </w:p>
    <w:p w14:paraId="46F3E80A" w14:textId="336783C8" w:rsidR="0004370A" w:rsidRPr="00FC6DF7" w:rsidRDefault="0004370A" w:rsidP="0004370A">
      <w:pPr>
        <w:spacing w:after="0" w:line="240" w:lineRule="auto"/>
        <w:textAlignment w:val="baseline"/>
        <w:rPr>
          <w:rFonts w:ascii="Times New Roman" w:eastAsia="Times New Roman" w:hAnsi="Times New Roman" w:cs="Times New Roman"/>
          <w:color w:val="000000"/>
          <w:sz w:val="24"/>
          <w:szCs w:val="24"/>
        </w:rPr>
      </w:pPr>
    </w:p>
    <w:p w14:paraId="20D63CCE" w14:textId="0DEB03CA" w:rsidR="0004370A" w:rsidRPr="00FC6DF7" w:rsidRDefault="0004370A" w:rsidP="0004370A">
      <w:pPr>
        <w:pStyle w:val="ListParagraph"/>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FC6DF7">
        <w:rPr>
          <w:rFonts w:ascii="Times New Roman" w:eastAsia="Times New Roman" w:hAnsi="Times New Roman" w:cs="Times New Roman"/>
          <w:color w:val="000000"/>
          <w:sz w:val="24"/>
          <w:szCs w:val="24"/>
        </w:rPr>
        <w:t xml:space="preserve">RIEEE – Tammy </w:t>
      </w:r>
      <w:r w:rsidR="00210622" w:rsidRPr="00FC6DF7">
        <w:rPr>
          <w:rFonts w:ascii="Times New Roman" w:eastAsia="Times New Roman" w:hAnsi="Times New Roman" w:cs="Times New Roman"/>
          <w:color w:val="000000"/>
          <w:sz w:val="24"/>
          <w:szCs w:val="24"/>
        </w:rPr>
        <w:t>Kowalczyk</w:t>
      </w:r>
    </w:p>
    <w:p w14:paraId="25375DE2" w14:textId="0BA4882B" w:rsidR="0004370A" w:rsidRDefault="0004370A" w:rsidP="0004370A">
      <w:pPr>
        <w:spacing w:after="0" w:line="240" w:lineRule="auto"/>
        <w:textAlignment w:val="baseline"/>
        <w:rPr>
          <w:rFonts w:ascii="Times New Roman" w:eastAsia="Times New Roman" w:hAnsi="Times New Roman" w:cs="Times New Roman"/>
          <w:color w:val="000000"/>
          <w:sz w:val="24"/>
          <w:szCs w:val="24"/>
        </w:rPr>
      </w:pPr>
    </w:p>
    <w:p w14:paraId="0003D86C" w14:textId="50B80D57" w:rsidR="006A4AB3" w:rsidRDefault="006A4AB3" w:rsidP="006A4AB3">
      <w:pPr>
        <w:pStyle w:val="NormalWeb"/>
        <w:spacing w:before="0" w:beforeAutospacing="0" w:after="0" w:afterAutospacing="0"/>
        <w:ind w:left="360"/>
        <w:textAlignment w:val="baseline"/>
        <w:rPr>
          <w:color w:val="000000"/>
        </w:rPr>
      </w:pPr>
      <w:r>
        <w:rPr>
          <w:color w:val="000000"/>
        </w:rPr>
        <w:t xml:space="preserve">A Post-Doc Fellow has been hired through the College Arts and Sciences </w:t>
      </w:r>
      <w:r w:rsidR="00742397">
        <w:rPr>
          <w:color w:val="000000"/>
        </w:rPr>
        <w:t xml:space="preserve">to work with the </w:t>
      </w:r>
      <w:r>
        <w:rPr>
          <w:color w:val="000000"/>
        </w:rPr>
        <w:t xml:space="preserve">Oak Ridge carbon emissions </w:t>
      </w:r>
      <w:r w:rsidR="00742397">
        <w:rPr>
          <w:color w:val="000000"/>
        </w:rPr>
        <w:t xml:space="preserve">data collection </w:t>
      </w:r>
      <w:r>
        <w:rPr>
          <w:color w:val="000000"/>
        </w:rPr>
        <w:t xml:space="preserve">that began in the late 1800s. Dennis </w:t>
      </w:r>
      <w:r w:rsidR="00742397">
        <w:rPr>
          <w:color w:val="000000"/>
        </w:rPr>
        <w:t xml:space="preserve">Gilfillan </w:t>
      </w:r>
      <w:r>
        <w:rPr>
          <w:color w:val="000000"/>
        </w:rPr>
        <w:t>will start April 15, 2019.</w:t>
      </w:r>
    </w:p>
    <w:p w14:paraId="2E92528B" w14:textId="6DBDC1A2" w:rsidR="006A4AB3" w:rsidRDefault="00742397" w:rsidP="00742397">
      <w:pPr>
        <w:pStyle w:val="NormalWeb"/>
        <w:spacing w:before="0" w:beforeAutospacing="0" w:after="0" w:afterAutospacing="0"/>
        <w:ind w:left="360"/>
        <w:textAlignment w:val="baseline"/>
        <w:rPr>
          <w:color w:val="000000"/>
        </w:rPr>
      </w:pPr>
      <w:r>
        <w:rPr>
          <w:color w:val="000000"/>
        </w:rPr>
        <w:br/>
      </w:r>
      <w:r w:rsidR="006A4AB3">
        <w:rPr>
          <w:color w:val="000000"/>
        </w:rPr>
        <w:t xml:space="preserve">Concert Grants </w:t>
      </w:r>
      <w:r>
        <w:rPr>
          <w:color w:val="000000"/>
        </w:rPr>
        <w:t xml:space="preserve">(Standard, Planning, and Communication, Education and Engagement) have been </w:t>
      </w:r>
      <w:r w:rsidR="006A4AB3">
        <w:rPr>
          <w:color w:val="000000"/>
        </w:rPr>
        <w:t>announced</w:t>
      </w:r>
      <w:r>
        <w:rPr>
          <w:color w:val="000000"/>
        </w:rPr>
        <w:t>.</w:t>
      </w:r>
      <w:r w:rsidR="006A4AB3">
        <w:rPr>
          <w:color w:val="000000"/>
        </w:rPr>
        <w:t xml:space="preserve"> </w:t>
      </w:r>
      <w:r>
        <w:rPr>
          <w:color w:val="000000"/>
        </w:rPr>
        <w:t xml:space="preserve">Two proposals have been </w:t>
      </w:r>
      <w:r w:rsidR="006A4AB3">
        <w:rPr>
          <w:color w:val="000000"/>
        </w:rPr>
        <w:t xml:space="preserve">received </w:t>
      </w:r>
      <w:r>
        <w:rPr>
          <w:color w:val="000000"/>
        </w:rPr>
        <w:t xml:space="preserve">and </w:t>
      </w:r>
      <w:r w:rsidR="006A4AB3">
        <w:rPr>
          <w:color w:val="000000"/>
        </w:rPr>
        <w:t xml:space="preserve">one </w:t>
      </w:r>
      <w:r>
        <w:rPr>
          <w:color w:val="000000"/>
        </w:rPr>
        <w:t xml:space="preserve">has been </w:t>
      </w:r>
      <w:r w:rsidR="006A4AB3">
        <w:rPr>
          <w:color w:val="000000"/>
        </w:rPr>
        <w:t xml:space="preserve">awarded. </w:t>
      </w:r>
      <w:r>
        <w:rPr>
          <w:color w:val="000000"/>
        </w:rPr>
        <w:t>Please</w:t>
      </w:r>
      <w:r w:rsidR="006A4AB3">
        <w:rPr>
          <w:color w:val="000000"/>
        </w:rPr>
        <w:t xml:space="preserve"> encourage people to apply</w:t>
      </w:r>
      <w:r>
        <w:rPr>
          <w:color w:val="000000"/>
        </w:rPr>
        <w:t>. These have</w:t>
      </w:r>
      <w:r w:rsidR="006A4AB3">
        <w:rPr>
          <w:color w:val="000000"/>
        </w:rPr>
        <w:t xml:space="preserve"> rolling deadlines </w:t>
      </w:r>
      <w:r>
        <w:rPr>
          <w:color w:val="000000"/>
        </w:rPr>
        <w:t>and reminders will be sent.</w:t>
      </w:r>
      <w:r w:rsidR="006A4AB3">
        <w:rPr>
          <w:color w:val="000000"/>
        </w:rPr>
        <w:t xml:space="preserve"> </w:t>
      </w:r>
    </w:p>
    <w:p w14:paraId="7E9CE918" w14:textId="77777777" w:rsidR="00E55708" w:rsidRDefault="00E55708" w:rsidP="00E55708">
      <w:pPr>
        <w:pStyle w:val="NormalWeb"/>
        <w:spacing w:before="0" w:beforeAutospacing="0" w:after="0" w:afterAutospacing="0"/>
        <w:ind w:left="360"/>
        <w:textAlignment w:val="baseline"/>
        <w:rPr>
          <w:color w:val="000000"/>
        </w:rPr>
      </w:pPr>
    </w:p>
    <w:p w14:paraId="3B851B84" w14:textId="11EEBB61" w:rsidR="006A4AB3" w:rsidRDefault="00E55708" w:rsidP="00E55708">
      <w:pPr>
        <w:pStyle w:val="NormalWeb"/>
        <w:spacing w:before="0" w:beforeAutospacing="0" w:after="0" w:afterAutospacing="0"/>
        <w:ind w:left="360"/>
        <w:textAlignment w:val="baseline"/>
        <w:rPr>
          <w:color w:val="000000"/>
        </w:rPr>
      </w:pPr>
      <w:r>
        <w:rPr>
          <w:color w:val="000000"/>
        </w:rPr>
        <w:t xml:space="preserve">A </w:t>
      </w:r>
      <w:r w:rsidR="006A4AB3">
        <w:rPr>
          <w:color w:val="000000"/>
        </w:rPr>
        <w:t xml:space="preserve">faculty expertise database </w:t>
      </w:r>
      <w:r>
        <w:rPr>
          <w:color w:val="000000"/>
        </w:rPr>
        <w:t xml:space="preserve">is being </w:t>
      </w:r>
      <w:r w:rsidR="00E15FC0">
        <w:rPr>
          <w:color w:val="000000"/>
        </w:rPr>
        <w:t xml:space="preserve">worked on </w:t>
      </w:r>
      <w:r w:rsidR="006A4AB3">
        <w:rPr>
          <w:color w:val="000000"/>
        </w:rPr>
        <w:t>using existing faculty profiles</w:t>
      </w:r>
      <w:r>
        <w:rPr>
          <w:color w:val="000000"/>
        </w:rPr>
        <w:t>.</w:t>
      </w:r>
      <w:r w:rsidR="006A4AB3">
        <w:rPr>
          <w:color w:val="000000"/>
        </w:rPr>
        <w:t xml:space="preserve"> </w:t>
      </w:r>
    </w:p>
    <w:p w14:paraId="420881DC" w14:textId="77777777" w:rsidR="006A4AB3" w:rsidRPr="00FC6DF7" w:rsidRDefault="006A4AB3" w:rsidP="006A4AB3">
      <w:pPr>
        <w:spacing w:after="0" w:line="240" w:lineRule="auto"/>
        <w:ind w:left="360"/>
        <w:textAlignment w:val="baseline"/>
        <w:rPr>
          <w:rFonts w:ascii="Times New Roman" w:eastAsia="Times New Roman" w:hAnsi="Times New Roman" w:cs="Times New Roman"/>
          <w:color w:val="000000"/>
          <w:sz w:val="24"/>
          <w:szCs w:val="24"/>
        </w:rPr>
      </w:pPr>
    </w:p>
    <w:p w14:paraId="7BD0CCB9" w14:textId="32C8BD54" w:rsidR="0004370A" w:rsidRPr="00FC6DF7" w:rsidRDefault="0004370A" w:rsidP="0004370A">
      <w:pPr>
        <w:pStyle w:val="ListParagraph"/>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FC6DF7">
        <w:rPr>
          <w:rFonts w:ascii="Times New Roman" w:eastAsia="Times New Roman" w:hAnsi="Times New Roman" w:cs="Times New Roman"/>
          <w:color w:val="000000"/>
          <w:sz w:val="24"/>
          <w:szCs w:val="24"/>
        </w:rPr>
        <w:t xml:space="preserve">IHHS – Gary </w:t>
      </w:r>
      <w:r w:rsidR="00210622" w:rsidRPr="00FC6DF7">
        <w:rPr>
          <w:rFonts w:ascii="Times New Roman" w:eastAsia="Times New Roman" w:hAnsi="Times New Roman" w:cs="Times New Roman"/>
          <w:color w:val="000000"/>
          <w:sz w:val="24"/>
          <w:szCs w:val="24"/>
        </w:rPr>
        <w:t>McCullough</w:t>
      </w:r>
    </w:p>
    <w:p w14:paraId="305FE10D" w14:textId="5B5F444F" w:rsidR="00BE189F" w:rsidRDefault="00E55708" w:rsidP="00E55708">
      <w:pPr>
        <w:spacing w:line="240" w:lineRule="auto"/>
        <w:ind w:left="36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br/>
        <w:t>Information regarding IHHS research initiatives is located on the website at I</w:t>
      </w:r>
      <w:r w:rsidRPr="00E55708">
        <w:rPr>
          <w:rFonts w:ascii="Times New Roman" w:hAnsi="Times New Roman" w:cs="Times New Roman"/>
          <w:color w:val="000000"/>
          <w:sz w:val="24"/>
          <w:szCs w:val="24"/>
        </w:rPr>
        <w:t>HHS.appstate.edu/research</w:t>
      </w:r>
      <w:r>
        <w:rPr>
          <w:rFonts w:ascii="Times New Roman" w:hAnsi="Times New Roman" w:cs="Times New Roman"/>
          <w:color w:val="000000"/>
          <w:sz w:val="24"/>
          <w:szCs w:val="24"/>
        </w:rPr>
        <w:t>.  Priorities</w:t>
      </w:r>
      <w:r w:rsidR="007E5EA1">
        <w:rPr>
          <w:rFonts w:ascii="Times New Roman" w:hAnsi="Times New Roman" w:cs="Times New Roman"/>
          <w:color w:val="000000"/>
          <w:sz w:val="24"/>
          <w:szCs w:val="24"/>
        </w:rPr>
        <w:t xml:space="preserve"> of interdisciplinary research and rural populations</w:t>
      </w:r>
      <w:r>
        <w:rPr>
          <w:rFonts w:ascii="Times New Roman" w:hAnsi="Times New Roman" w:cs="Times New Roman"/>
          <w:color w:val="000000"/>
          <w:sz w:val="24"/>
          <w:szCs w:val="24"/>
        </w:rPr>
        <w:t>, affiliations (fellows, associates, and affiliates), and collaborators are listed.</w:t>
      </w:r>
      <w:r w:rsidR="00BE189F">
        <w:rPr>
          <w:rFonts w:ascii="Times New Roman" w:hAnsi="Times New Roman" w:cs="Times New Roman"/>
          <w:color w:val="000000"/>
          <w:sz w:val="24"/>
          <w:szCs w:val="24"/>
        </w:rPr>
        <w:t xml:space="preserve"> </w:t>
      </w:r>
    </w:p>
    <w:p w14:paraId="0127B9E5" w14:textId="77777777" w:rsidR="00BE189F" w:rsidRDefault="00BE189F" w:rsidP="00E55708">
      <w:pPr>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Contact Gary prior to working with Appalachian Regional Health System and he will help you navigate the process.</w:t>
      </w:r>
    </w:p>
    <w:p w14:paraId="52BF46E9" w14:textId="1A391C67" w:rsidR="008A2D84" w:rsidRPr="00E55708" w:rsidRDefault="00BE189F" w:rsidP="00E55708">
      <w:pPr>
        <w:spacing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IHHS reinvests </w:t>
      </w:r>
      <w:r w:rsidR="007E5EA1">
        <w:rPr>
          <w:rFonts w:ascii="Times New Roman" w:hAnsi="Times New Roman" w:cs="Times New Roman"/>
          <w:color w:val="000000"/>
          <w:sz w:val="24"/>
          <w:szCs w:val="24"/>
        </w:rPr>
        <w:t xml:space="preserve">IHHS </w:t>
      </w:r>
      <w:r>
        <w:rPr>
          <w:rFonts w:ascii="Times New Roman" w:hAnsi="Times New Roman" w:cs="Times New Roman"/>
          <w:color w:val="000000"/>
          <w:sz w:val="24"/>
          <w:szCs w:val="24"/>
        </w:rPr>
        <w:t>F&amp;A receipts</w:t>
      </w:r>
      <w:r w:rsidR="007E5EA1">
        <w:rPr>
          <w:rFonts w:ascii="Times New Roman" w:hAnsi="Times New Roman" w:cs="Times New Roman"/>
          <w:color w:val="000000"/>
          <w:sz w:val="24"/>
          <w:szCs w:val="24"/>
        </w:rPr>
        <w:t xml:space="preserve"> back to the faculty</w:t>
      </w:r>
      <w:r>
        <w:rPr>
          <w:rFonts w:ascii="Times New Roman" w:hAnsi="Times New Roman" w:cs="Times New Roman"/>
          <w:color w:val="000000"/>
          <w:sz w:val="24"/>
          <w:szCs w:val="24"/>
        </w:rPr>
        <w:t xml:space="preserve"> </w:t>
      </w:r>
      <w:r w:rsidR="00720228">
        <w:rPr>
          <w:rFonts w:ascii="Times New Roman" w:hAnsi="Times New Roman" w:cs="Times New Roman"/>
          <w:color w:val="000000"/>
          <w:sz w:val="24"/>
          <w:szCs w:val="24"/>
        </w:rPr>
        <w:t>for project</w:t>
      </w:r>
      <w:r w:rsidR="007E5EA1">
        <w:rPr>
          <w:rFonts w:ascii="Times New Roman" w:hAnsi="Times New Roman" w:cs="Times New Roman"/>
          <w:color w:val="000000"/>
          <w:sz w:val="24"/>
          <w:szCs w:val="24"/>
        </w:rPr>
        <w:t>s</w:t>
      </w:r>
      <w:r w:rsidR="00720228">
        <w:rPr>
          <w:rFonts w:ascii="Times New Roman" w:hAnsi="Times New Roman" w:cs="Times New Roman"/>
          <w:color w:val="000000"/>
          <w:sz w:val="24"/>
          <w:szCs w:val="24"/>
        </w:rPr>
        <w:t xml:space="preserve"> run through the institute.</w:t>
      </w:r>
      <w:r w:rsidR="008A2D84" w:rsidRPr="00E55708">
        <w:rPr>
          <w:rFonts w:ascii="Times New Roman" w:eastAsia="Times New Roman" w:hAnsi="Times New Roman" w:cs="Times New Roman"/>
          <w:color w:val="000000"/>
          <w:sz w:val="24"/>
          <w:szCs w:val="24"/>
        </w:rPr>
        <w:br/>
      </w:r>
    </w:p>
    <w:p w14:paraId="0F102B12" w14:textId="77777777" w:rsidR="009B16CB" w:rsidRPr="00FC6DF7" w:rsidRDefault="008A2D84" w:rsidP="009B16CB">
      <w:pPr>
        <w:spacing w:after="0" w:line="240" w:lineRule="auto"/>
        <w:rPr>
          <w:rFonts w:ascii="Times New Roman" w:eastAsia="Times New Roman" w:hAnsi="Times New Roman" w:cs="Times New Roman"/>
          <w:b/>
          <w:bCs/>
          <w:color w:val="000000"/>
          <w:sz w:val="24"/>
          <w:szCs w:val="24"/>
        </w:rPr>
      </w:pPr>
      <w:r w:rsidRPr="00FC6DF7">
        <w:rPr>
          <w:rFonts w:ascii="Times New Roman" w:eastAsia="Times New Roman" w:hAnsi="Times New Roman" w:cs="Times New Roman"/>
          <w:b/>
          <w:bCs/>
          <w:color w:val="000000"/>
          <w:sz w:val="24"/>
          <w:szCs w:val="24"/>
        </w:rPr>
        <w:t>NEW BUSINESS</w:t>
      </w:r>
    </w:p>
    <w:p w14:paraId="7A50FD85" w14:textId="77777777" w:rsidR="009B16CB" w:rsidRPr="00FC6DF7" w:rsidRDefault="009B16CB" w:rsidP="009B16CB">
      <w:pPr>
        <w:spacing w:after="0" w:line="240" w:lineRule="auto"/>
        <w:rPr>
          <w:rFonts w:ascii="Times New Roman" w:eastAsia="Times New Roman" w:hAnsi="Times New Roman" w:cs="Times New Roman"/>
          <w:b/>
          <w:bCs/>
          <w:color w:val="000000"/>
          <w:sz w:val="24"/>
          <w:szCs w:val="24"/>
        </w:rPr>
      </w:pPr>
    </w:p>
    <w:p w14:paraId="6EA01418" w14:textId="47CC17D0" w:rsidR="009B16CB" w:rsidRPr="00FC6DF7" w:rsidRDefault="0004370A" w:rsidP="00DB2318">
      <w:pPr>
        <w:pStyle w:val="ListParagraph"/>
        <w:numPr>
          <w:ilvl w:val="0"/>
          <w:numId w:val="8"/>
        </w:numPr>
        <w:spacing w:after="0" w:line="240" w:lineRule="auto"/>
        <w:rPr>
          <w:rFonts w:ascii="Times New Roman" w:hAnsi="Times New Roman" w:cs="Times New Roman"/>
          <w:sz w:val="24"/>
          <w:szCs w:val="24"/>
        </w:rPr>
      </w:pPr>
      <w:r w:rsidRPr="00FC6DF7">
        <w:rPr>
          <w:rFonts w:ascii="Times New Roman" w:hAnsi="Times New Roman" w:cs="Times New Roman"/>
          <w:sz w:val="24"/>
          <w:szCs w:val="24"/>
        </w:rPr>
        <w:t>Digital Scholarship – Agnes Gambill</w:t>
      </w:r>
      <w:r w:rsidRPr="00FC6DF7">
        <w:rPr>
          <w:rFonts w:ascii="Times New Roman" w:hAnsi="Times New Roman" w:cs="Times New Roman"/>
          <w:sz w:val="24"/>
          <w:szCs w:val="24"/>
        </w:rPr>
        <w:br/>
      </w:r>
    </w:p>
    <w:p w14:paraId="7477F024" w14:textId="77777777" w:rsidR="00E373EB" w:rsidRDefault="00063FD0" w:rsidP="00063FD0">
      <w:pPr>
        <w:spacing w:after="0" w:line="240" w:lineRule="auto"/>
        <w:ind w:left="360"/>
        <w:rPr>
          <w:rFonts w:ascii="Times New Roman" w:eastAsia="Times New Roman" w:hAnsi="Times New Roman" w:cs="Times New Roman"/>
          <w:color w:val="000000"/>
          <w:sz w:val="24"/>
          <w:szCs w:val="24"/>
        </w:rPr>
      </w:pPr>
      <w:r w:rsidRPr="00FC6DF7">
        <w:rPr>
          <w:rFonts w:ascii="Times New Roman" w:eastAsia="Times New Roman" w:hAnsi="Times New Roman" w:cs="Times New Roman"/>
          <w:color w:val="000000"/>
          <w:sz w:val="24"/>
          <w:szCs w:val="24"/>
        </w:rPr>
        <w:t>Agnes Gambill</w:t>
      </w:r>
      <w:r w:rsidR="00B512B4">
        <w:rPr>
          <w:rFonts w:ascii="Times New Roman" w:eastAsia="Times New Roman" w:hAnsi="Times New Roman" w:cs="Times New Roman"/>
          <w:color w:val="000000"/>
          <w:sz w:val="24"/>
          <w:szCs w:val="24"/>
        </w:rPr>
        <w:t xml:space="preserve">, head </w:t>
      </w:r>
      <w:r w:rsidRPr="00FC6DF7">
        <w:rPr>
          <w:rFonts w:ascii="Times New Roman" w:eastAsia="Times New Roman" w:hAnsi="Times New Roman" w:cs="Times New Roman"/>
          <w:color w:val="000000"/>
          <w:sz w:val="24"/>
          <w:szCs w:val="24"/>
        </w:rPr>
        <w:t>of scholarly communications based in the Library work</w:t>
      </w:r>
      <w:r w:rsidR="003375FE">
        <w:rPr>
          <w:rFonts w:ascii="Times New Roman" w:eastAsia="Times New Roman" w:hAnsi="Times New Roman" w:cs="Times New Roman"/>
          <w:color w:val="000000"/>
          <w:sz w:val="24"/>
          <w:szCs w:val="24"/>
        </w:rPr>
        <w:t>s</w:t>
      </w:r>
      <w:r w:rsidRPr="00FC6DF7">
        <w:rPr>
          <w:rFonts w:ascii="Times New Roman" w:eastAsia="Times New Roman" w:hAnsi="Times New Roman" w:cs="Times New Roman"/>
          <w:color w:val="000000"/>
          <w:sz w:val="24"/>
          <w:szCs w:val="24"/>
        </w:rPr>
        <w:t xml:space="preserve"> with Pam</w:t>
      </w:r>
      <w:r w:rsidR="003375FE">
        <w:rPr>
          <w:rFonts w:ascii="Times New Roman" w:eastAsia="Times New Roman" w:hAnsi="Times New Roman" w:cs="Times New Roman"/>
          <w:color w:val="000000"/>
          <w:sz w:val="24"/>
          <w:szCs w:val="24"/>
        </w:rPr>
        <w:t xml:space="preserve"> Mitchem</w:t>
      </w:r>
      <w:r w:rsidRPr="00FC6DF7">
        <w:rPr>
          <w:rFonts w:ascii="Times New Roman" w:eastAsia="Times New Roman" w:hAnsi="Times New Roman" w:cs="Times New Roman"/>
          <w:color w:val="000000"/>
          <w:sz w:val="24"/>
          <w:szCs w:val="24"/>
        </w:rPr>
        <w:t xml:space="preserve">. </w:t>
      </w:r>
      <w:r w:rsidR="00106D46">
        <w:rPr>
          <w:rFonts w:ascii="Times New Roman" w:eastAsia="Times New Roman" w:hAnsi="Times New Roman" w:cs="Times New Roman"/>
          <w:color w:val="000000"/>
          <w:sz w:val="24"/>
          <w:szCs w:val="24"/>
        </w:rPr>
        <w:t xml:space="preserve">Scholarly Communications assists with the guidance and use of </w:t>
      </w:r>
      <w:r w:rsidRPr="00FC6DF7">
        <w:rPr>
          <w:rFonts w:ascii="Times New Roman" w:eastAsia="Times New Roman" w:hAnsi="Times New Roman" w:cs="Times New Roman"/>
          <w:color w:val="000000"/>
          <w:sz w:val="24"/>
          <w:szCs w:val="24"/>
        </w:rPr>
        <w:t>copyright</w:t>
      </w:r>
      <w:r w:rsidR="003F016A">
        <w:rPr>
          <w:rFonts w:ascii="Times New Roman" w:eastAsia="Times New Roman" w:hAnsi="Times New Roman" w:cs="Times New Roman"/>
          <w:color w:val="000000"/>
          <w:sz w:val="24"/>
          <w:szCs w:val="24"/>
        </w:rPr>
        <w:t>s</w:t>
      </w:r>
      <w:r w:rsidRPr="00FC6DF7">
        <w:rPr>
          <w:rFonts w:ascii="Times New Roman" w:eastAsia="Times New Roman" w:hAnsi="Times New Roman" w:cs="Times New Roman"/>
          <w:color w:val="000000"/>
          <w:sz w:val="24"/>
          <w:szCs w:val="24"/>
        </w:rPr>
        <w:t xml:space="preserve">. </w:t>
      </w:r>
      <w:r w:rsidR="00106D46">
        <w:rPr>
          <w:rFonts w:ascii="Times New Roman" w:eastAsia="Times New Roman" w:hAnsi="Times New Roman" w:cs="Times New Roman"/>
          <w:color w:val="000000"/>
          <w:sz w:val="24"/>
          <w:szCs w:val="24"/>
        </w:rPr>
        <w:t xml:space="preserve">Agnes answers </w:t>
      </w:r>
      <w:r w:rsidRPr="00FC6DF7">
        <w:rPr>
          <w:rFonts w:ascii="Times New Roman" w:eastAsia="Times New Roman" w:hAnsi="Times New Roman" w:cs="Times New Roman"/>
          <w:color w:val="000000"/>
          <w:sz w:val="24"/>
          <w:szCs w:val="24"/>
        </w:rPr>
        <w:t>copyright questions</w:t>
      </w:r>
      <w:r w:rsidR="00106D46">
        <w:rPr>
          <w:rFonts w:ascii="Times New Roman" w:eastAsia="Times New Roman" w:hAnsi="Times New Roman" w:cs="Times New Roman"/>
          <w:color w:val="000000"/>
          <w:sz w:val="24"/>
          <w:szCs w:val="24"/>
        </w:rPr>
        <w:t xml:space="preserve"> (o</w:t>
      </w:r>
      <w:r w:rsidRPr="00FC6DF7">
        <w:rPr>
          <w:rFonts w:ascii="Times New Roman" w:eastAsia="Times New Roman" w:hAnsi="Times New Roman" w:cs="Times New Roman"/>
          <w:color w:val="000000"/>
          <w:sz w:val="24"/>
          <w:szCs w:val="24"/>
        </w:rPr>
        <w:t>nline</w:t>
      </w:r>
      <w:r w:rsidR="00106D46">
        <w:rPr>
          <w:rFonts w:ascii="Times New Roman" w:eastAsia="Times New Roman" w:hAnsi="Times New Roman" w:cs="Times New Roman"/>
          <w:color w:val="000000"/>
          <w:sz w:val="24"/>
          <w:szCs w:val="24"/>
        </w:rPr>
        <w:t xml:space="preserve"> or face to face</w:t>
      </w:r>
      <w:r w:rsidRPr="00FC6DF7">
        <w:rPr>
          <w:rFonts w:ascii="Times New Roman" w:eastAsia="Times New Roman" w:hAnsi="Times New Roman" w:cs="Times New Roman"/>
          <w:color w:val="000000"/>
          <w:sz w:val="24"/>
          <w:szCs w:val="24"/>
        </w:rPr>
        <w:t xml:space="preserve"> course permissions</w:t>
      </w:r>
      <w:r w:rsidR="00106D46">
        <w:rPr>
          <w:rFonts w:ascii="Times New Roman" w:eastAsia="Times New Roman" w:hAnsi="Times New Roman" w:cs="Times New Roman"/>
          <w:color w:val="000000"/>
          <w:sz w:val="24"/>
          <w:szCs w:val="24"/>
        </w:rPr>
        <w:t>,</w:t>
      </w:r>
      <w:r w:rsidRPr="00FC6DF7">
        <w:rPr>
          <w:rFonts w:ascii="Times New Roman" w:eastAsia="Times New Roman" w:hAnsi="Times New Roman" w:cs="Times New Roman"/>
          <w:color w:val="000000"/>
          <w:sz w:val="24"/>
          <w:szCs w:val="24"/>
        </w:rPr>
        <w:t xml:space="preserve"> </w:t>
      </w:r>
      <w:r w:rsidR="00106D46">
        <w:rPr>
          <w:rFonts w:ascii="Times New Roman" w:eastAsia="Times New Roman" w:hAnsi="Times New Roman" w:cs="Times New Roman"/>
          <w:color w:val="000000"/>
          <w:sz w:val="24"/>
          <w:szCs w:val="24"/>
        </w:rPr>
        <w:t>f</w:t>
      </w:r>
      <w:r w:rsidRPr="00FC6DF7">
        <w:rPr>
          <w:rFonts w:ascii="Times New Roman" w:eastAsia="Times New Roman" w:hAnsi="Times New Roman" w:cs="Times New Roman"/>
          <w:color w:val="000000"/>
          <w:sz w:val="24"/>
          <w:szCs w:val="24"/>
        </w:rPr>
        <w:t>ilm copyright</w:t>
      </w:r>
      <w:r w:rsidR="00106D46">
        <w:rPr>
          <w:rFonts w:ascii="Times New Roman" w:eastAsia="Times New Roman" w:hAnsi="Times New Roman" w:cs="Times New Roman"/>
          <w:color w:val="000000"/>
          <w:sz w:val="24"/>
          <w:szCs w:val="24"/>
        </w:rPr>
        <w:t>, p</w:t>
      </w:r>
      <w:r w:rsidRPr="00FC6DF7">
        <w:rPr>
          <w:rFonts w:ascii="Times New Roman" w:eastAsia="Times New Roman" w:hAnsi="Times New Roman" w:cs="Times New Roman"/>
          <w:color w:val="000000"/>
          <w:sz w:val="24"/>
          <w:szCs w:val="24"/>
        </w:rPr>
        <w:t>hotograph</w:t>
      </w:r>
      <w:r w:rsidR="00106D46">
        <w:rPr>
          <w:rFonts w:ascii="Times New Roman" w:eastAsia="Times New Roman" w:hAnsi="Times New Roman" w:cs="Times New Roman"/>
          <w:color w:val="000000"/>
          <w:sz w:val="24"/>
          <w:szCs w:val="24"/>
        </w:rPr>
        <w:t xml:space="preserve"> use</w:t>
      </w:r>
      <w:r w:rsidRPr="00FC6DF7">
        <w:rPr>
          <w:rFonts w:ascii="Times New Roman" w:eastAsia="Times New Roman" w:hAnsi="Times New Roman" w:cs="Times New Roman"/>
          <w:color w:val="000000"/>
          <w:sz w:val="24"/>
          <w:szCs w:val="24"/>
        </w:rPr>
        <w:t xml:space="preserve"> in promotional material</w:t>
      </w:r>
      <w:r w:rsidR="003F016A">
        <w:rPr>
          <w:rFonts w:ascii="Times New Roman" w:eastAsia="Times New Roman" w:hAnsi="Times New Roman" w:cs="Times New Roman"/>
          <w:color w:val="000000"/>
          <w:sz w:val="24"/>
          <w:szCs w:val="24"/>
        </w:rPr>
        <w:t>, s</w:t>
      </w:r>
      <w:r w:rsidRPr="00FC6DF7">
        <w:rPr>
          <w:rFonts w:ascii="Times New Roman" w:eastAsia="Times New Roman" w:hAnsi="Times New Roman" w:cs="Times New Roman"/>
          <w:color w:val="000000"/>
          <w:sz w:val="24"/>
          <w:szCs w:val="24"/>
        </w:rPr>
        <w:t>cholarly publishing</w:t>
      </w:r>
      <w:r w:rsidR="003F016A">
        <w:rPr>
          <w:rFonts w:ascii="Times New Roman" w:eastAsia="Times New Roman" w:hAnsi="Times New Roman" w:cs="Times New Roman"/>
          <w:color w:val="000000"/>
          <w:sz w:val="24"/>
          <w:szCs w:val="24"/>
        </w:rPr>
        <w:t>,</w:t>
      </w:r>
      <w:r w:rsidRPr="00FC6DF7">
        <w:rPr>
          <w:rFonts w:ascii="Times New Roman" w:eastAsia="Times New Roman" w:hAnsi="Times New Roman" w:cs="Times New Roman"/>
          <w:color w:val="000000"/>
          <w:sz w:val="24"/>
          <w:szCs w:val="24"/>
        </w:rPr>
        <w:t xml:space="preserve"> outreach and education</w:t>
      </w:r>
      <w:r w:rsidR="003F016A">
        <w:rPr>
          <w:rFonts w:ascii="Times New Roman" w:eastAsia="Times New Roman" w:hAnsi="Times New Roman" w:cs="Times New Roman"/>
          <w:color w:val="000000"/>
          <w:sz w:val="24"/>
          <w:szCs w:val="24"/>
        </w:rPr>
        <w:t>, and</w:t>
      </w:r>
      <w:r w:rsidRPr="00FC6DF7">
        <w:rPr>
          <w:rFonts w:ascii="Times New Roman" w:eastAsia="Times New Roman" w:hAnsi="Times New Roman" w:cs="Times New Roman"/>
          <w:color w:val="000000"/>
          <w:sz w:val="24"/>
          <w:szCs w:val="24"/>
        </w:rPr>
        <w:t xml:space="preserve"> </w:t>
      </w:r>
      <w:r w:rsidR="003F016A">
        <w:rPr>
          <w:rFonts w:ascii="Times New Roman" w:eastAsia="Times New Roman" w:hAnsi="Times New Roman" w:cs="Times New Roman"/>
          <w:color w:val="000000"/>
          <w:sz w:val="24"/>
          <w:szCs w:val="24"/>
        </w:rPr>
        <w:t>i</w:t>
      </w:r>
      <w:r w:rsidRPr="00FC6DF7">
        <w:rPr>
          <w:rFonts w:ascii="Times New Roman" w:eastAsia="Times New Roman" w:hAnsi="Times New Roman" w:cs="Times New Roman"/>
          <w:color w:val="000000"/>
          <w:sz w:val="24"/>
          <w:szCs w:val="24"/>
        </w:rPr>
        <w:t>nstitutional repository</w:t>
      </w:r>
      <w:r w:rsidR="003F016A">
        <w:rPr>
          <w:rFonts w:ascii="Times New Roman" w:eastAsia="Times New Roman" w:hAnsi="Times New Roman" w:cs="Times New Roman"/>
          <w:color w:val="000000"/>
          <w:sz w:val="24"/>
          <w:szCs w:val="24"/>
        </w:rPr>
        <w:t>)</w:t>
      </w:r>
      <w:r w:rsidRPr="00FC6DF7">
        <w:rPr>
          <w:rFonts w:ascii="Times New Roman" w:eastAsia="Times New Roman" w:hAnsi="Times New Roman" w:cs="Times New Roman"/>
          <w:color w:val="000000"/>
          <w:sz w:val="24"/>
          <w:szCs w:val="24"/>
        </w:rPr>
        <w:t xml:space="preserve">. </w:t>
      </w:r>
    </w:p>
    <w:p w14:paraId="1F920BDB" w14:textId="77777777" w:rsidR="00E373EB" w:rsidRDefault="00E373EB" w:rsidP="00063FD0">
      <w:pPr>
        <w:spacing w:after="0" w:line="240" w:lineRule="auto"/>
        <w:ind w:left="360"/>
        <w:rPr>
          <w:rFonts w:ascii="Times New Roman" w:eastAsia="Times New Roman" w:hAnsi="Times New Roman" w:cs="Times New Roman"/>
          <w:color w:val="000000"/>
          <w:sz w:val="24"/>
          <w:szCs w:val="24"/>
        </w:rPr>
      </w:pPr>
    </w:p>
    <w:p w14:paraId="5DB6B5FE" w14:textId="6502E5DA" w:rsidR="00F14F88" w:rsidRPr="00FC6DF7" w:rsidRDefault="003F016A" w:rsidP="001F03DA">
      <w:pPr>
        <w:spacing w:after="0" w:line="240" w:lineRule="auto"/>
        <w:ind w:left="360"/>
        <w:rPr>
          <w:rFonts w:ascii="Times New Roman" w:hAnsi="Times New Roman" w:cs="Times New Roman"/>
          <w:sz w:val="24"/>
          <w:szCs w:val="24"/>
        </w:rPr>
      </w:pPr>
      <w:r>
        <w:rPr>
          <w:rFonts w:ascii="Times New Roman" w:eastAsia="Times New Roman" w:hAnsi="Times New Roman" w:cs="Times New Roman"/>
          <w:color w:val="000000"/>
          <w:sz w:val="24"/>
          <w:szCs w:val="24"/>
        </w:rPr>
        <w:t>One can obtain help with i</w:t>
      </w:r>
      <w:r w:rsidR="00063FD0" w:rsidRPr="00FC6DF7">
        <w:rPr>
          <w:rFonts w:ascii="Times New Roman" w:eastAsia="Times New Roman" w:hAnsi="Times New Roman" w:cs="Times New Roman"/>
          <w:color w:val="000000"/>
          <w:sz w:val="24"/>
          <w:szCs w:val="24"/>
        </w:rPr>
        <w:t>nterpret</w:t>
      </w:r>
      <w:r>
        <w:rPr>
          <w:rFonts w:ascii="Times New Roman" w:eastAsia="Times New Roman" w:hAnsi="Times New Roman" w:cs="Times New Roman"/>
          <w:color w:val="000000"/>
          <w:sz w:val="24"/>
          <w:szCs w:val="24"/>
        </w:rPr>
        <w:t>ing</w:t>
      </w:r>
      <w:r w:rsidR="00063FD0" w:rsidRPr="00FC6DF7">
        <w:rPr>
          <w:rFonts w:ascii="Times New Roman" w:eastAsia="Times New Roman" w:hAnsi="Times New Roman" w:cs="Times New Roman"/>
          <w:color w:val="000000"/>
          <w:sz w:val="24"/>
          <w:szCs w:val="24"/>
        </w:rPr>
        <w:t xml:space="preserve"> publishing agreements </w:t>
      </w:r>
      <w:r>
        <w:rPr>
          <w:rFonts w:ascii="Times New Roman" w:eastAsia="Times New Roman" w:hAnsi="Times New Roman" w:cs="Times New Roman"/>
          <w:color w:val="000000"/>
          <w:sz w:val="24"/>
          <w:szCs w:val="24"/>
        </w:rPr>
        <w:t xml:space="preserve">which </w:t>
      </w:r>
      <w:r w:rsidR="00063FD0" w:rsidRPr="00FC6DF7">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z w:val="24"/>
          <w:szCs w:val="24"/>
        </w:rPr>
        <w:t>es</w:t>
      </w:r>
      <w:r w:rsidR="00063FD0" w:rsidRPr="00FC6DF7">
        <w:rPr>
          <w:rFonts w:ascii="Times New Roman" w:eastAsia="Times New Roman" w:hAnsi="Times New Roman" w:cs="Times New Roman"/>
          <w:color w:val="000000"/>
          <w:sz w:val="24"/>
          <w:szCs w:val="24"/>
        </w:rPr>
        <w:t xml:space="preserve"> open access. </w:t>
      </w:r>
      <w:r>
        <w:rPr>
          <w:rFonts w:ascii="Times New Roman" w:eastAsia="Times New Roman" w:hAnsi="Times New Roman" w:cs="Times New Roman"/>
          <w:color w:val="000000"/>
          <w:sz w:val="24"/>
          <w:szCs w:val="24"/>
        </w:rPr>
        <w:t xml:space="preserve">Agnes is a facilitator in the </w:t>
      </w:r>
      <w:r w:rsidR="00063FD0" w:rsidRPr="00FC6DF7">
        <w:rPr>
          <w:rFonts w:ascii="Times New Roman" w:eastAsia="Times New Roman" w:hAnsi="Times New Roman" w:cs="Times New Roman"/>
          <w:color w:val="000000"/>
          <w:sz w:val="24"/>
          <w:szCs w:val="24"/>
        </w:rPr>
        <w:t>Digi</w:t>
      </w:r>
      <w:r>
        <w:rPr>
          <w:rFonts w:ascii="Times New Roman" w:eastAsia="Times New Roman" w:hAnsi="Times New Roman" w:cs="Times New Roman"/>
          <w:color w:val="000000"/>
          <w:sz w:val="24"/>
          <w:szCs w:val="24"/>
        </w:rPr>
        <w:t>tal Humanities Working Group</w:t>
      </w:r>
      <w:r w:rsidR="00063FD0" w:rsidRPr="00FC6D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 aim is to r</w:t>
      </w:r>
      <w:r w:rsidR="00063FD0" w:rsidRPr="00FC6DF7">
        <w:rPr>
          <w:rFonts w:ascii="Times New Roman" w:eastAsia="Times New Roman" w:hAnsi="Times New Roman" w:cs="Times New Roman"/>
          <w:color w:val="000000"/>
          <w:sz w:val="24"/>
          <w:szCs w:val="24"/>
        </w:rPr>
        <w:t>educ</w:t>
      </w:r>
      <w:r>
        <w:rPr>
          <w:rFonts w:ascii="Times New Roman" w:eastAsia="Times New Roman" w:hAnsi="Times New Roman" w:cs="Times New Roman"/>
          <w:color w:val="000000"/>
          <w:sz w:val="24"/>
          <w:szCs w:val="24"/>
        </w:rPr>
        <w:t>e</w:t>
      </w:r>
      <w:r w:rsidR="00063FD0" w:rsidRPr="00FC6DF7">
        <w:rPr>
          <w:rFonts w:ascii="Times New Roman" w:eastAsia="Times New Roman" w:hAnsi="Times New Roman" w:cs="Times New Roman"/>
          <w:color w:val="000000"/>
          <w:sz w:val="24"/>
          <w:szCs w:val="24"/>
        </w:rPr>
        <w:t xml:space="preserve"> the cost burden</w:t>
      </w:r>
      <w:r>
        <w:rPr>
          <w:rFonts w:ascii="Times New Roman" w:eastAsia="Times New Roman" w:hAnsi="Times New Roman" w:cs="Times New Roman"/>
          <w:color w:val="000000"/>
          <w:sz w:val="24"/>
          <w:szCs w:val="24"/>
        </w:rPr>
        <w:t xml:space="preserve"> to students by utilizing available </w:t>
      </w:r>
      <w:r w:rsidR="00063FD0" w:rsidRPr="00FC6DF7">
        <w:rPr>
          <w:rFonts w:ascii="Times New Roman" w:eastAsia="Times New Roman" w:hAnsi="Times New Roman" w:cs="Times New Roman"/>
          <w:color w:val="000000"/>
          <w:sz w:val="24"/>
          <w:szCs w:val="24"/>
        </w:rPr>
        <w:t>online</w:t>
      </w:r>
      <w:r>
        <w:rPr>
          <w:rFonts w:ascii="Times New Roman" w:eastAsia="Times New Roman" w:hAnsi="Times New Roman" w:cs="Times New Roman"/>
          <w:color w:val="000000"/>
          <w:sz w:val="24"/>
          <w:szCs w:val="24"/>
        </w:rPr>
        <w:t xml:space="preserve"> resources. Scholarly Communications assists with institutional </w:t>
      </w:r>
      <w:r w:rsidR="00063FD0" w:rsidRPr="00FC6DF7">
        <w:rPr>
          <w:rFonts w:ascii="Times New Roman" w:eastAsia="Times New Roman" w:hAnsi="Times New Roman" w:cs="Times New Roman"/>
          <w:color w:val="000000"/>
          <w:sz w:val="24"/>
          <w:szCs w:val="24"/>
        </w:rPr>
        <w:t>publishing</w:t>
      </w:r>
      <w:r>
        <w:rPr>
          <w:rFonts w:ascii="Times New Roman" w:eastAsia="Times New Roman" w:hAnsi="Times New Roman" w:cs="Times New Roman"/>
          <w:color w:val="000000"/>
          <w:sz w:val="24"/>
          <w:szCs w:val="24"/>
        </w:rPr>
        <w:t xml:space="preserve"> and</w:t>
      </w:r>
      <w:r w:rsidR="00063FD0" w:rsidRPr="00FC6DF7">
        <w:rPr>
          <w:rFonts w:ascii="Times New Roman" w:eastAsia="Times New Roman" w:hAnsi="Times New Roman" w:cs="Times New Roman"/>
          <w:color w:val="000000"/>
          <w:sz w:val="24"/>
          <w:szCs w:val="24"/>
        </w:rPr>
        <w:t xml:space="preserve"> crea</w:t>
      </w:r>
      <w:r w:rsidR="00E93B9D">
        <w:rPr>
          <w:rFonts w:ascii="Times New Roman" w:eastAsia="Times New Roman" w:hAnsi="Times New Roman" w:cs="Times New Roman"/>
          <w:color w:val="000000"/>
          <w:sz w:val="24"/>
          <w:szCs w:val="24"/>
        </w:rPr>
        <w:t xml:space="preserve">ting online journals. Outreach includes </w:t>
      </w:r>
      <w:r w:rsidR="00063FD0" w:rsidRPr="00FC6DF7">
        <w:rPr>
          <w:rFonts w:ascii="Times New Roman" w:eastAsia="Times New Roman" w:hAnsi="Times New Roman" w:cs="Times New Roman"/>
          <w:color w:val="000000"/>
          <w:sz w:val="24"/>
          <w:szCs w:val="24"/>
        </w:rPr>
        <w:t>copyright, publishing, open access and related policies</w:t>
      </w:r>
      <w:r w:rsidR="00E373EB">
        <w:rPr>
          <w:rFonts w:ascii="Times New Roman" w:eastAsia="Times New Roman" w:hAnsi="Times New Roman" w:cs="Times New Roman"/>
          <w:color w:val="000000"/>
          <w:sz w:val="24"/>
          <w:szCs w:val="24"/>
        </w:rPr>
        <w:t xml:space="preserve"> such as</w:t>
      </w:r>
      <w:r w:rsidR="00063FD0" w:rsidRPr="00FC6DF7">
        <w:rPr>
          <w:rFonts w:ascii="Times New Roman" w:eastAsia="Times New Roman" w:hAnsi="Times New Roman" w:cs="Times New Roman"/>
          <w:color w:val="000000"/>
          <w:sz w:val="24"/>
          <w:szCs w:val="24"/>
        </w:rPr>
        <w:t xml:space="preserve"> copyright </w:t>
      </w:r>
      <w:r w:rsidR="00E373EB">
        <w:rPr>
          <w:rFonts w:ascii="Times New Roman" w:eastAsia="Times New Roman" w:hAnsi="Times New Roman" w:cs="Times New Roman"/>
          <w:color w:val="000000"/>
          <w:sz w:val="24"/>
          <w:szCs w:val="24"/>
        </w:rPr>
        <w:t xml:space="preserve">laws </w:t>
      </w:r>
      <w:r w:rsidR="00063FD0" w:rsidRPr="00FC6DF7">
        <w:rPr>
          <w:rFonts w:ascii="Times New Roman" w:eastAsia="Times New Roman" w:hAnsi="Times New Roman" w:cs="Times New Roman"/>
          <w:color w:val="000000"/>
          <w:sz w:val="24"/>
          <w:szCs w:val="24"/>
        </w:rPr>
        <w:t>in Europe</w:t>
      </w:r>
      <w:r w:rsidR="00E373EB">
        <w:rPr>
          <w:rFonts w:ascii="Times New Roman" w:eastAsia="Times New Roman" w:hAnsi="Times New Roman" w:cs="Times New Roman"/>
          <w:color w:val="000000"/>
          <w:sz w:val="24"/>
          <w:szCs w:val="24"/>
        </w:rPr>
        <w:t>.</w:t>
      </w:r>
      <w:r w:rsidR="00063FD0" w:rsidRPr="00FC6DF7">
        <w:rPr>
          <w:rFonts w:ascii="Times New Roman" w:eastAsia="Times New Roman" w:hAnsi="Times New Roman" w:cs="Times New Roman"/>
          <w:color w:val="000000"/>
          <w:sz w:val="24"/>
          <w:szCs w:val="24"/>
        </w:rPr>
        <w:t xml:space="preserve"> Feel free to </w:t>
      </w:r>
      <w:r w:rsidR="00E373EB">
        <w:rPr>
          <w:rFonts w:ascii="Times New Roman" w:eastAsia="Times New Roman" w:hAnsi="Times New Roman" w:cs="Times New Roman"/>
          <w:color w:val="000000"/>
          <w:sz w:val="24"/>
          <w:szCs w:val="24"/>
        </w:rPr>
        <w:t xml:space="preserve">contact me. </w:t>
      </w:r>
      <w:r w:rsidR="001F03DA">
        <w:rPr>
          <w:rFonts w:ascii="Times New Roman" w:eastAsia="Times New Roman" w:hAnsi="Times New Roman" w:cs="Times New Roman"/>
          <w:color w:val="000000"/>
          <w:sz w:val="24"/>
          <w:szCs w:val="24"/>
        </w:rPr>
        <w:br/>
      </w:r>
    </w:p>
    <w:p w14:paraId="4570C736" w14:textId="2A26F477" w:rsidR="00F14F88" w:rsidRPr="00FC6DF7" w:rsidRDefault="0004370A" w:rsidP="009B16CB">
      <w:pPr>
        <w:pStyle w:val="ListParagraph"/>
        <w:numPr>
          <w:ilvl w:val="0"/>
          <w:numId w:val="8"/>
        </w:numPr>
        <w:spacing w:line="240" w:lineRule="auto"/>
        <w:rPr>
          <w:rFonts w:ascii="Times New Roman" w:hAnsi="Times New Roman" w:cs="Times New Roman"/>
          <w:sz w:val="24"/>
          <w:szCs w:val="24"/>
        </w:rPr>
      </w:pPr>
      <w:r w:rsidRPr="00FC6DF7">
        <w:rPr>
          <w:rFonts w:ascii="Times New Roman" w:hAnsi="Times New Roman" w:cs="Times New Roman"/>
          <w:sz w:val="24"/>
          <w:szCs w:val="24"/>
        </w:rPr>
        <w:t xml:space="preserve">Faculty Research, Scholarship, and Creative Endeavors Celebration Day </w:t>
      </w:r>
      <w:r w:rsidR="00AE6E3D">
        <w:rPr>
          <w:rFonts w:ascii="Times New Roman" w:hAnsi="Times New Roman" w:cs="Times New Roman"/>
          <w:sz w:val="24"/>
          <w:szCs w:val="24"/>
        </w:rPr>
        <w:t>Format</w:t>
      </w:r>
      <w:r w:rsidR="00F25297">
        <w:rPr>
          <w:rFonts w:ascii="Times New Roman" w:hAnsi="Times New Roman" w:cs="Times New Roman"/>
          <w:sz w:val="24"/>
          <w:szCs w:val="24"/>
        </w:rPr>
        <w:t xml:space="preserve"> – Ece Karatan</w:t>
      </w:r>
    </w:p>
    <w:p w14:paraId="3AC6768B" w14:textId="13D0FD31" w:rsidR="0004370A" w:rsidRPr="00FC6DF7" w:rsidRDefault="00575430" w:rsidP="00575430">
      <w:pPr>
        <w:spacing w:before="240"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is an event to acknowledge all </w:t>
      </w:r>
      <w:r w:rsidR="0004370A" w:rsidRPr="00FC6DF7">
        <w:rPr>
          <w:rFonts w:ascii="Times New Roman" w:eastAsia="Times New Roman" w:hAnsi="Times New Roman" w:cs="Times New Roman"/>
          <w:color w:val="000000"/>
          <w:sz w:val="24"/>
          <w:szCs w:val="24"/>
        </w:rPr>
        <w:t>faculty research</w:t>
      </w:r>
      <w:r>
        <w:rPr>
          <w:rFonts w:ascii="Times New Roman" w:eastAsia="Times New Roman" w:hAnsi="Times New Roman" w:cs="Times New Roman"/>
          <w:color w:val="000000"/>
          <w:sz w:val="24"/>
          <w:szCs w:val="24"/>
        </w:rPr>
        <w:t xml:space="preserve"> and will be</w:t>
      </w:r>
      <w:r w:rsidR="0004370A" w:rsidRPr="00FC6DF7">
        <w:rPr>
          <w:rFonts w:ascii="Times New Roman" w:eastAsia="Times New Roman" w:hAnsi="Times New Roman" w:cs="Times New Roman"/>
          <w:color w:val="000000"/>
          <w:sz w:val="24"/>
          <w:szCs w:val="24"/>
        </w:rPr>
        <w:t xml:space="preserve"> all inclusive</w:t>
      </w:r>
      <w:r w:rsidR="00E00A07">
        <w:rPr>
          <w:rFonts w:ascii="Times New Roman" w:eastAsia="Times New Roman" w:hAnsi="Times New Roman" w:cs="Times New Roman"/>
          <w:color w:val="000000"/>
          <w:sz w:val="24"/>
          <w:szCs w:val="24"/>
        </w:rPr>
        <w:t xml:space="preserve"> and open to all of campus</w:t>
      </w:r>
      <w:r>
        <w:rPr>
          <w:rFonts w:ascii="Times New Roman" w:eastAsia="Times New Roman" w:hAnsi="Times New Roman" w:cs="Times New Roman"/>
          <w:color w:val="000000"/>
          <w:sz w:val="24"/>
          <w:szCs w:val="24"/>
        </w:rPr>
        <w:t>.</w:t>
      </w:r>
      <w:r w:rsidR="0004370A" w:rsidRPr="00FC6D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What is the best format for this event? </w:t>
      </w:r>
      <w:r w:rsidR="00A834A8">
        <w:rPr>
          <w:rFonts w:ascii="Times New Roman" w:eastAsia="Times New Roman" w:hAnsi="Times New Roman" w:cs="Times New Roman"/>
          <w:color w:val="000000"/>
          <w:sz w:val="24"/>
          <w:szCs w:val="24"/>
        </w:rPr>
        <w:t xml:space="preserve">Currently, three minute talks, twenty minute talks, a poster session, and a reception are planned. </w:t>
      </w:r>
      <w:r w:rsidR="00876D0D">
        <w:rPr>
          <w:rFonts w:ascii="Times New Roman" w:eastAsia="Times New Roman" w:hAnsi="Times New Roman" w:cs="Times New Roman"/>
          <w:color w:val="000000"/>
          <w:sz w:val="24"/>
          <w:szCs w:val="24"/>
        </w:rPr>
        <w:t xml:space="preserve">The event shall be 1 pm until 4 pm and a reception is held from 4 pm until 5 pm.  </w:t>
      </w:r>
      <w:r w:rsidR="00E00A07">
        <w:rPr>
          <w:rFonts w:ascii="Times New Roman" w:eastAsia="Times New Roman" w:hAnsi="Times New Roman" w:cs="Times New Roman"/>
          <w:color w:val="000000"/>
          <w:sz w:val="24"/>
          <w:szCs w:val="24"/>
        </w:rPr>
        <w:t xml:space="preserve">Ece is open to event theme suggestions. </w:t>
      </w:r>
      <w:r>
        <w:rPr>
          <w:rFonts w:ascii="Times New Roman" w:eastAsia="Times New Roman" w:hAnsi="Times New Roman" w:cs="Times New Roman"/>
          <w:color w:val="000000"/>
          <w:sz w:val="24"/>
          <w:szCs w:val="24"/>
        </w:rPr>
        <w:t xml:space="preserve">Please share your </w:t>
      </w:r>
      <w:r w:rsidR="0004370A" w:rsidRPr="00FC6DF7">
        <w:rPr>
          <w:rFonts w:ascii="Times New Roman" w:eastAsia="Times New Roman" w:hAnsi="Times New Roman" w:cs="Times New Roman"/>
          <w:color w:val="000000"/>
          <w:sz w:val="24"/>
          <w:szCs w:val="24"/>
        </w:rPr>
        <w:t>ideas about how w</w:t>
      </w:r>
      <w:r>
        <w:rPr>
          <w:rFonts w:ascii="Times New Roman" w:eastAsia="Times New Roman" w:hAnsi="Times New Roman" w:cs="Times New Roman"/>
          <w:color w:val="000000"/>
          <w:sz w:val="24"/>
          <w:szCs w:val="24"/>
        </w:rPr>
        <w:t>e can embrace faculty members.</w:t>
      </w:r>
    </w:p>
    <w:p w14:paraId="2ECE6340" w14:textId="28F64935" w:rsidR="0004370A" w:rsidRPr="00FC6DF7" w:rsidRDefault="00A834A8" w:rsidP="00A834A8">
      <w:pPr>
        <w:spacing w:before="240"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Julia Pedigo suggests a performance space (a stage with sound) for dance or music. </w:t>
      </w:r>
      <w:r w:rsidR="00876D0D">
        <w:rPr>
          <w:rFonts w:ascii="Times New Roman" w:eastAsia="Times New Roman" w:hAnsi="Times New Roman" w:cs="Times New Roman"/>
          <w:color w:val="000000"/>
          <w:sz w:val="24"/>
          <w:szCs w:val="24"/>
        </w:rPr>
        <w:t xml:space="preserve">Designate specific times for performances. Ask Adam Booker, a URC awardee, to perform. </w:t>
      </w:r>
      <w:r>
        <w:rPr>
          <w:rFonts w:ascii="Times New Roman" w:eastAsia="Times New Roman" w:hAnsi="Times New Roman" w:cs="Times New Roman"/>
          <w:color w:val="000000"/>
          <w:sz w:val="24"/>
          <w:szCs w:val="24"/>
        </w:rPr>
        <w:t xml:space="preserve">Tammy Kowalczyk adds that informative videos of faculty conducting research helps educate other faculty regarding current research practices. </w:t>
      </w:r>
      <w:r w:rsidR="0004370A" w:rsidRPr="00FC6DF7">
        <w:rPr>
          <w:rFonts w:ascii="Times New Roman" w:eastAsia="Times New Roman" w:hAnsi="Times New Roman" w:cs="Times New Roman"/>
          <w:color w:val="000000"/>
          <w:sz w:val="24"/>
          <w:szCs w:val="24"/>
        </w:rPr>
        <w:t xml:space="preserve">Karen </w:t>
      </w:r>
      <w:r>
        <w:rPr>
          <w:rFonts w:ascii="Times New Roman" w:eastAsia="Times New Roman" w:hAnsi="Times New Roman" w:cs="Times New Roman"/>
          <w:color w:val="000000"/>
          <w:sz w:val="24"/>
          <w:szCs w:val="24"/>
        </w:rPr>
        <w:t xml:space="preserve">Fletcher suggests using </w:t>
      </w:r>
      <w:r w:rsidR="0004370A" w:rsidRPr="00FC6DF7">
        <w:rPr>
          <w:rFonts w:ascii="Times New Roman" w:eastAsia="Times New Roman" w:hAnsi="Times New Roman" w:cs="Times New Roman"/>
          <w:color w:val="000000"/>
          <w:sz w:val="24"/>
          <w:szCs w:val="24"/>
        </w:rPr>
        <w:t xml:space="preserve">Tech4Teach </w:t>
      </w:r>
      <w:r>
        <w:rPr>
          <w:rFonts w:ascii="Times New Roman" w:eastAsia="Times New Roman" w:hAnsi="Times New Roman" w:cs="Times New Roman"/>
          <w:color w:val="000000"/>
          <w:sz w:val="24"/>
          <w:szCs w:val="24"/>
        </w:rPr>
        <w:t xml:space="preserve">equipment </w:t>
      </w:r>
      <w:r w:rsidR="0004370A" w:rsidRPr="00FC6DF7">
        <w:rPr>
          <w:rFonts w:ascii="Times New Roman" w:eastAsia="Times New Roman" w:hAnsi="Times New Roman" w:cs="Times New Roman"/>
          <w:color w:val="000000"/>
          <w:sz w:val="24"/>
          <w:szCs w:val="24"/>
        </w:rPr>
        <w:t xml:space="preserve">where screens are set up all along </w:t>
      </w:r>
      <w:r>
        <w:rPr>
          <w:rFonts w:ascii="Times New Roman" w:eastAsia="Times New Roman" w:hAnsi="Times New Roman" w:cs="Times New Roman"/>
          <w:color w:val="000000"/>
          <w:sz w:val="24"/>
          <w:szCs w:val="24"/>
        </w:rPr>
        <w:t>a</w:t>
      </w:r>
      <w:r w:rsidR="0004370A" w:rsidRPr="00FC6DF7">
        <w:rPr>
          <w:rFonts w:ascii="Times New Roman" w:eastAsia="Times New Roman" w:hAnsi="Times New Roman" w:cs="Times New Roman"/>
          <w:color w:val="000000"/>
          <w:sz w:val="24"/>
          <w:szCs w:val="24"/>
        </w:rPr>
        <w:t xml:space="preserve"> room. </w:t>
      </w:r>
      <w:r>
        <w:rPr>
          <w:rFonts w:ascii="Times New Roman" w:eastAsia="Times New Roman" w:hAnsi="Times New Roman" w:cs="Times New Roman"/>
          <w:color w:val="000000"/>
          <w:sz w:val="24"/>
          <w:szCs w:val="24"/>
        </w:rPr>
        <w:t>Members suggest one location for all of the events and stagger the different types</w:t>
      </w:r>
      <w:r w:rsidR="00A578F0">
        <w:rPr>
          <w:rFonts w:ascii="Times New Roman" w:eastAsia="Times New Roman" w:hAnsi="Times New Roman" w:cs="Times New Roman"/>
          <w:color w:val="000000"/>
          <w:sz w:val="24"/>
          <w:szCs w:val="24"/>
        </w:rPr>
        <w:t xml:space="preserve"> of</w:t>
      </w:r>
      <w:r>
        <w:rPr>
          <w:rFonts w:ascii="Times New Roman" w:eastAsia="Times New Roman" w:hAnsi="Times New Roman" w:cs="Times New Roman"/>
          <w:color w:val="000000"/>
          <w:sz w:val="24"/>
          <w:szCs w:val="24"/>
        </w:rPr>
        <w:t xml:space="preserve"> events throughout the day.</w:t>
      </w:r>
    </w:p>
    <w:p w14:paraId="3EC25907" w14:textId="086B2D07" w:rsidR="0004370A" w:rsidRPr="00FC6DF7" w:rsidRDefault="0004370A" w:rsidP="00A834A8">
      <w:pPr>
        <w:spacing w:before="240" w:after="240" w:line="240" w:lineRule="auto"/>
        <w:ind w:left="360"/>
        <w:rPr>
          <w:rFonts w:ascii="Times New Roman" w:eastAsia="Times New Roman" w:hAnsi="Times New Roman" w:cs="Times New Roman"/>
          <w:sz w:val="24"/>
          <w:szCs w:val="24"/>
        </w:rPr>
      </w:pPr>
      <w:r w:rsidRPr="00FC6DF7">
        <w:rPr>
          <w:rFonts w:ascii="Times New Roman" w:eastAsia="Times New Roman" w:hAnsi="Times New Roman" w:cs="Times New Roman"/>
          <w:color w:val="000000"/>
          <w:sz w:val="24"/>
          <w:szCs w:val="24"/>
        </w:rPr>
        <w:t xml:space="preserve">Gabe </w:t>
      </w:r>
      <w:r w:rsidR="00A834A8">
        <w:rPr>
          <w:rFonts w:ascii="Times New Roman" w:eastAsia="Times New Roman" w:hAnsi="Times New Roman" w:cs="Times New Roman"/>
          <w:color w:val="000000"/>
          <w:sz w:val="24"/>
          <w:szCs w:val="24"/>
        </w:rPr>
        <w:t>Casale suggests in the future to tie the event in tandem to the</w:t>
      </w:r>
      <w:r w:rsidRPr="00FC6DF7">
        <w:rPr>
          <w:rFonts w:ascii="Times New Roman" w:eastAsia="Times New Roman" w:hAnsi="Times New Roman" w:cs="Times New Roman"/>
          <w:color w:val="000000"/>
          <w:sz w:val="24"/>
          <w:szCs w:val="24"/>
        </w:rPr>
        <w:t xml:space="preserve"> </w:t>
      </w:r>
      <w:r w:rsidR="00A578F0">
        <w:rPr>
          <w:rFonts w:ascii="Times New Roman" w:eastAsia="Times New Roman" w:hAnsi="Times New Roman" w:cs="Times New Roman"/>
          <w:color w:val="000000"/>
          <w:sz w:val="24"/>
          <w:szCs w:val="24"/>
        </w:rPr>
        <w:t>well-attended</w:t>
      </w:r>
      <w:r w:rsidR="00A834A8">
        <w:rPr>
          <w:rFonts w:ascii="Times New Roman" w:eastAsia="Times New Roman" w:hAnsi="Times New Roman" w:cs="Times New Roman"/>
          <w:color w:val="000000"/>
          <w:sz w:val="24"/>
          <w:szCs w:val="24"/>
        </w:rPr>
        <w:t xml:space="preserve"> </w:t>
      </w:r>
      <w:r w:rsidRPr="00FC6DF7">
        <w:rPr>
          <w:rFonts w:ascii="Times New Roman" w:eastAsia="Times New Roman" w:hAnsi="Times New Roman" w:cs="Times New Roman"/>
          <w:color w:val="000000"/>
          <w:sz w:val="24"/>
          <w:szCs w:val="24"/>
        </w:rPr>
        <w:t xml:space="preserve">Fall Morgan Lecture. </w:t>
      </w:r>
      <w:r w:rsidR="006131A4">
        <w:rPr>
          <w:rFonts w:ascii="Times New Roman" w:eastAsia="Times New Roman" w:hAnsi="Times New Roman" w:cs="Times New Roman"/>
          <w:color w:val="000000"/>
          <w:sz w:val="24"/>
          <w:szCs w:val="24"/>
        </w:rPr>
        <w:t>A</w:t>
      </w:r>
      <w:r w:rsidRPr="00FC6DF7">
        <w:rPr>
          <w:rFonts w:ascii="Times New Roman" w:eastAsia="Times New Roman" w:hAnsi="Times New Roman" w:cs="Times New Roman"/>
          <w:color w:val="000000"/>
          <w:sz w:val="24"/>
          <w:szCs w:val="24"/>
        </w:rPr>
        <w:t xml:space="preserve"> few chairs and deans </w:t>
      </w:r>
      <w:r w:rsidR="006131A4">
        <w:rPr>
          <w:rFonts w:ascii="Times New Roman" w:eastAsia="Times New Roman" w:hAnsi="Times New Roman" w:cs="Times New Roman"/>
          <w:color w:val="000000"/>
          <w:sz w:val="24"/>
          <w:szCs w:val="24"/>
        </w:rPr>
        <w:t xml:space="preserve">can </w:t>
      </w:r>
      <w:r w:rsidRPr="00FC6DF7">
        <w:rPr>
          <w:rFonts w:ascii="Times New Roman" w:eastAsia="Times New Roman" w:hAnsi="Times New Roman" w:cs="Times New Roman"/>
          <w:color w:val="000000"/>
          <w:sz w:val="24"/>
          <w:szCs w:val="24"/>
        </w:rPr>
        <w:t>nominate</w:t>
      </w:r>
      <w:r w:rsidR="006131A4">
        <w:rPr>
          <w:rFonts w:ascii="Times New Roman" w:eastAsia="Times New Roman" w:hAnsi="Times New Roman" w:cs="Times New Roman"/>
          <w:color w:val="000000"/>
          <w:sz w:val="24"/>
          <w:szCs w:val="24"/>
        </w:rPr>
        <w:t xml:space="preserve"> faculty</w:t>
      </w:r>
      <w:r w:rsidRPr="00FC6DF7">
        <w:rPr>
          <w:rFonts w:ascii="Times New Roman" w:eastAsia="Times New Roman" w:hAnsi="Times New Roman" w:cs="Times New Roman"/>
          <w:color w:val="000000"/>
          <w:sz w:val="24"/>
          <w:szCs w:val="24"/>
        </w:rPr>
        <w:t xml:space="preserve"> and commit </w:t>
      </w:r>
      <w:r w:rsidR="006131A4">
        <w:rPr>
          <w:rFonts w:ascii="Times New Roman" w:eastAsia="Times New Roman" w:hAnsi="Times New Roman" w:cs="Times New Roman"/>
          <w:color w:val="000000"/>
          <w:sz w:val="24"/>
          <w:szCs w:val="24"/>
        </w:rPr>
        <w:t>t</w:t>
      </w:r>
      <w:r w:rsidRPr="00FC6DF7">
        <w:rPr>
          <w:rFonts w:ascii="Times New Roman" w:eastAsia="Times New Roman" w:hAnsi="Times New Roman" w:cs="Times New Roman"/>
          <w:color w:val="000000"/>
          <w:sz w:val="24"/>
          <w:szCs w:val="24"/>
        </w:rPr>
        <w:t>o attend.</w:t>
      </w:r>
    </w:p>
    <w:p w14:paraId="1703714F" w14:textId="36AB548F" w:rsidR="0004370A" w:rsidRPr="00FC6DF7" w:rsidRDefault="0004370A" w:rsidP="00E00A07">
      <w:pPr>
        <w:spacing w:before="240" w:after="240" w:line="240" w:lineRule="auto"/>
        <w:ind w:left="360"/>
        <w:rPr>
          <w:rFonts w:ascii="Times New Roman" w:eastAsia="Times New Roman" w:hAnsi="Times New Roman" w:cs="Times New Roman"/>
          <w:sz w:val="24"/>
          <w:szCs w:val="24"/>
        </w:rPr>
      </w:pPr>
      <w:r w:rsidRPr="00FC6DF7">
        <w:rPr>
          <w:rFonts w:ascii="Times New Roman" w:eastAsia="Times New Roman" w:hAnsi="Times New Roman" w:cs="Times New Roman"/>
          <w:color w:val="000000"/>
          <w:sz w:val="24"/>
          <w:szCs w:val="24"/>
        </w:rPr>
        <w:t xml:space="preserve">Tammy </w:t>
      </w:r>
      <w:r w:rsidR="00E00A07">
        <w:rPr>
          <w:rFonts w:ascii="Times New Roman" w:eastAsia="Times New Roman" w:hAnsi="Times New Roman" w:cs="Times New Roman"/>
          <w:color w:val="000000"/>
          <w:sz w:val="24"/>
          <w:szCs w:val="24"/>
        </w:rPr>
        <w:t xml:space="preserve">suggests to </w:t>
      </w:r>
      <w:r w:rsidRPr="00FC6DF7">
        <w:rPr>
          <w:rFonts w:ascii="Times New Roman" w:eastAsia="Times New Roman" w:hAnsi="Times New Roman" w:cs="Times New Roman"/>
          <w:color w:val="000000"/>
          <w:sz w:val="24"/>
          <w:szCs w:val="24"/>
        </w:rPr>
        <w:t xml:space="preserve">ask people who work in clusters or someone who got a NSF to </w:t>
      </w:r>
      <w:r w:rsidR="00E00A07">
        <w:rPr>
          <w:rFonts w:ascii="Times New Roman" w:eastAsia="Times New Roman" w:hAnsi="Times New Roman" w:cs="Times New Roman"/>
          <w:color w:val="000000"/>
          <w:sz w:val="24"/>
          <w:szCs w:val="24"/>
        </w:rPr>
        <w:t xml:space="preserve">present to help others </w:t>
      </w:r>
      <w:r w:rsidRPr="00FC6DF7">
        <w:rPr>
          <w:rFonts w:ascii="Times New Roman" w:eastAsia="Times New Roman" w:hAnsi="Times New Roman" w:cs="Times New Roman"/>
          <w:color w:val="000000"/>
          <w:sz w:val="24"/>
          <w:szCs w:val="24"/>
        </w:rPr>
        <w:t xml:space="preserve">understand how </w:t>
      </w:r>
      <w:r w:rsidR="00E00A07">
        <w:rPr>
          <w:rFonts w:ascii="Times New Roman" w:eastAsia="Times New Roman" w:hAnsi="Times New Roman" w:cs="Times New Roman"/>
          <w:color w:val="000000"/>
          <w:sz w:val="24"/>
          <w:szCs w:val="24"/>
        </w:rPr>
        <w:t xml:space="preserve">to </w:t>
      </w:r>
      <w:r w:rsidRPr="00FC6DF7">
        <w:rPr>
          <w:rFonts w:ascii="Times New Roman" w:eastAsia="Times New Roman" w:hAnsi="Times New Roman" w:cs="Times New Roman"/>
          <w:color w:val="000000"/>
          <w:sz w:val="24"/>
          <w:szCs w:val="24"/>
        </w:rPr>
        <w:t>they go</w:t>
      </w:r>
      <w:r w:rsidR="00E00A07">
        <w:rPr>
          <w:rFonts w:ascii="Times New Roman" w:eastAsia="Times New Roman" w:hAnsi="Times New Roman" w:cs="Times New Roman"/>
          <w:color w:val="000000"/>
          <w:sz w:val="24"/>
          <w:szCs w:val="24"/>
        </w:rPr>
        <w:t>t</w:t>
      </w:r>
      <w:r w:rsidRPr="00FC6DF7">
        <w:rPr>
          <w:rFonts w:ascii="Times New Roman" w:eastAsia="Times New Roman" w:hAnsi="Times New Roman" w:cs="Times New Roman"/>
          <w:color w:val="000000"/>
          <w:sz w:val="24"/>
          <w:szCs w:val="24"/>
        </w:rPr>
        <w:t xml:space="preserve"> their grant</w:t>
      </w:r>
      <w:r w:rsidR="00E00A07">
        <w:rPr>
          <w:rFonts w:ascii="Times New Roman" w:eastAsia="Times New Roman" w:hAnsi="Times New Roman" w:cs="Times New Roman"/>
          <w:color w:val="000000"/>
          <w:sz w:val="24"/>
          <w:szCs w:val="24"/>
        </w:rPr>
        <w:t xml:space="preserve">. </w:t>
      </w:r>
      <w:r w:rsidRPr="00FC6DF7">
        <w:rPr>
          <w:rFonts w:ascii="Times New Roman" w:eastAsia="Times New Roman" w:hAnsi="Times New Roman" w:cs="Times New Roman"/>
          <w:color w:val="000000"/>
          <w:sz w:val="24"/>
          <w:szCs w:val="24"/>
        </w:rPr>
        <w:t>Ece</w:t>
      </w:r>
      <w:r w:rsidR="00E00A07">
        <w:rPr>
          <w:rFonts w:ascii="Times New Roman" w:eastAsia="Times New Roman" w:hAnsi="Times New Roman" w:cs="Times New Roman"/>
          <w:color w:val="000000"/>
          <w:sz w:val="24"/>
          <w:szCs w:val="24"/>
        </w:rPr>
        <w:t xml:space="preserve"> says that research clusters can be a possible </w:t>
      </w:r>
      <w:r w:rsidRPr="00FC6DF7">
        <w:rPr>
          <w:rFonts w:ascii="Times New Roman" w:eastAsia="Times New Roman" w:hAnsi="Times New Roman" w:cs="Times New Roman"/>
          <w:color w:val="000000"/>
          <w:sz w:val="24"/>
          <w:szCs w:val="24"/>
        </w:rPr>
        <w:t>theme</w:t>
      </w:r>
      <w:r w:rsidR="00876D0D">
        <w:rPr>
          <w:rFonts w:ascii="Times New Roman" w:eastAsia="Times New Roman" w:hAnsi="Times New Roman" w:cs="Times New Roman"/>
          <w:color w:val="000000"/>
          <w:sz w:val="24"/>
          <w:szCs w:val="24"/>
        </w:rPr>
        <w:t>.</w:t>
      </w:r>
      <w:bookmarkStart w:id="0" w:name="_GoBack"/>
      <w:bookmarkEnd w:id="0"/>
    </w:p>
    <w:p w14:paraId="23CA37D2" w14:textId="39ED5649" w:rsidR="007E344E" w:rsidRPr="00FC6DF7" w:rsidRDefault="007E344E" w:rsidP="007E344E">
      <w:pPr>
        <w:spacing w:before="240" w:after="240" w:line="240" w:lineRule="auto"/>
        <w:ind w:left="360"/>
        <w:rPr>
          <w:rFonts w:ascii="Times New Roman" w:eastAsia="Times New Roman" w:hAnsi="Times New Roman" w:cs="Times New Roman"/>
          <w:sz w:val="24"/>
          <w:szCs w:val="24"/>
        </w:rPr>
      </w:pPr>
      <w:r w:rsidRPr="00FC6DF7">
        <w:rPr>
          <w:rFonts w:ascii="Times New Roman" w:eastAsia="Times New Roman" w:hAnsi="Times New Roman" w:cs="Times New Roman"/>
          <w:color w:val="000000"/>
          <w:sz w:val="24"/>
          <w:szCs w:val="24"/>
        </w:rPr>
        <w:t xml:space="preserve">Ece </w:t>
      </w:r>
      <w:r>
        <w:rPr>
          <w:rFonts w:ascii="Times New Roman" w:eastAsia="Times New Roman" w:hAnsi="Times New Roman" w:cs="Times New Roman"/>
          <w:color w:val="000000"/>
          <w:sz w:val="24"/>
          <w:szCs w:val="24"/>
        </w:rPr>
        <w:t xml:space="preserve">says </w:t>
      </w:r>
      <w:r w:rsidRPr="00FC6DF7">
        <w:rPr>
          <w:rFonts w:ascii="Times New Roman" w:eastAsia="Times New Roman" w:hAnsi="Times New Roman" w:cs="Times New Roman"/>
          <w:color w:val="000000"/>
          <w:sz w:val="24"/>
          <w:szCs w:val="24"/>
        </w:rPr>
        <w:t>faculty members</w:t>
      </w:r>
      <w:r>
        <w:rPr>
          <w:rFonts w:ascii="Times New Roman" w:eastAsia="Times New Roman" w:hAnsi="Times New Roman" w:cs="Times New Roman"/>
          <w:color w:val="000000"/>
          <w:sz w:val="24"/>
          <w:szCs w:val="24"/>
        </w:rPr>
        <w:t xml:space="preserve"> will be invited </w:t>
      </w:r>
      <w:r w:rsidRPr="00FC6DF7">
        <w:rPr>
          <w:rFonts w:ascii="Times New Roman" w:eastAsia="Times New Roman" w:hAnsi="Times New Roman" w:cs="Times New Roman"/>
          <w:color w:val="000000"/>
          <w:sz w:val="24"/>
          <w:szCs w:val="24"/>
        </w:rPr>
        <w:t xml:space="preserve">to help plan </w:t>
      </w:r>
      <w:r>
        <w:rPr>
          <w:rFonts w:ascii="Times New Roman" w:eastAsia="Times New Roman" w:hAnsi="Times New Roman" w:cs="Times New Roman"/>
          <w:color w:val="000000"/>
          <w:sz w:val="24"/>
          <w:szCs w:val="24"/>
        </w:rPr>
        <w:t>the event</w:t>
      </w:r>
      <w:r w:rsidR="007234FB">
        <w:rPr>
          <w:rFonts w:ascii="Times New Roman" w:eastAsia="Times New Roman" w:hAnsi="Times New Roman" w:cs="Times New Roman"/>
          <w:color w:val="000000"/>
          <w:sz w:val="24"/>
          <w:szCs w:val="24"/>
        </w:rPr>
        <w:t xml:space="preserve"> and discussions will be held on how to encourage student attendance</w:t>
      </w:r>
      <w:r>
        <w:rPr>
          <w:rFonts w:ascii="Times New Roman" w:eastAsia="Times New Roman" w:hAnsi="Times New Roman" w:cs="Times New Roman"/>
          <w:color w:val="000000"/>
          <w:sz w:val="24"/>
          <w:szCs w:val="24"/>
        </w:rPr>
        <w:t xml:space="preserve">. </w:t>
      </w:r>
    </w:p>
    <w:p w14:paraId="4E676CA4" w14:textId="5D79C120" w:rsidR="00325D8A" w:rsidRPr="00FC6DF7" w:rsidRDefault="00325D8A" w:rsidP="00325D8A">
      <w:pPr>
        <w:pStyle w:val="ListParagraph"/>
        <w:numPr>
          <w:ilvl w:val="0"/>
          <w:numId w:val="8"/>
        </w:numPr>
        <w:spacing w:line="240" w:lineRule="auto"/>
        <w:rPr>
          <w:rFonts w:ascii="Times New Roman" w:hAnsi="Times New Roman" w:cs="Times New Roman"/>
          <w:sz w:val="24"/>
          <w:szCs w:val="24"/>
        </w:rPr>
      </w:pPr>
      <w:r w:rsidRPr="00FC6DF7">
        <w:rPr>
          <w:rFonts w:ascii="Times New Roman" w:hAnsi="Times New Roman" w:cs="Times New Roman"/>
          <w:sz w:val="24"/>
          <w:szCs w:val="24"/>
        </w:rPr>
        <w:t xml:space="preserve">Facilities and Administration Cost </w:t>
      </w:r>
      <w:r w:rsidR="0004370A" w:rsidRPr="00FC6DF7">
        <w:rPr>
          <w:rFonts w:ascii="Times New Roman" w:hAnsi="Times New Roman" w:cs="Times New Roman"/>
          <w:sz w:val="24"/>
          <w:szCs w:val="24"/>
        </w:rPr>
        <w:t>Expenditure Analysis</w:t>
      </w:r>
      <w:r w:rsidRPr="00FC6DF7">
        <w:rPr>
          <w:rFonts w:ascii="Times New Roman" w:hAnsi="Times New Roman" w:cs="Times New Roman"/>
          <w:sz w:val="24"/>
          <w:szCs w:val="24"/>
        </w:rPr>
        <w:t xml:space="preserve"> - Ece Karatan</w:t>
      </w:r>
    </w:p>
    <w:p w14:paraId="22F2DD71" w14:textId="016FB496" w:rsidR="0004370A" w:rsidRDefault="0004370A" w:rsidP="00E373EB">
      <w:pPr>
        <w:spacing w:line="240" w:lineRule="auto"/>
        <w:ind w:left="360"/>
        <w:rPr>
          <w:rFonts w:ascii="Times New Roman" w:hAnsi="Times New Roman" w:cs="Times New Roman"/>
          <w:sz w:val="24"/>
          <w:szCs w:val="24"/>
        </w:rPr>
      </w:pPr>
      <w:r w:rsidRPr="00FC6DF7">
        <w:rPr>
          <w:rFonts w:ascii="Times New Roman" w:hAnsi="Times New Roman" w:cs="Times New Roman"/>
          <w:sz w:val="24"/>
          <w:szCs w:val="24"/>
        </w:rPr>
        <w:t xml:space="preserve">Ece has begun collecting data on how colleges and departments spend </w:t>
      </w:r>
      <w:r w:rsidR="007E344E">
        <w:rPr>
          <w:rFonts w:ascii="Times New Roman" w:hAnsi="Times New Roman" w:cs="Times New Roman"/>
          <w:sz w:val="24"/>
          <w:szCs w:val="24"/>
        </w:rPr>
        <w:t xml:space="preserve">and use </w:t>
      </w:r>
      <w:r w:rsidRPr="00FC6DF7">
        <w:rPr>
          <w:rFonts w:ascii="Times New Roman" w:hAnsi="Times New Roman" w:cs="Times New Roman"/>
          <w:sz w:val="24"/>
          <w:szCs w:val="24"/>
        </w:rPr>
        <w:t xml:space="preserve">F&amp;A </w:t>
      </w:r>
      <w:r w:rsidR="00063FD0" w:rsidRPr="00FC6DF7">
        <w:rPr>
          <w:rFonts w:ascii="Times New Roman" w:hAnsi="Times New Roman" w:cs="Times New Roman"/>
          <w:sz w:val="24"/>
          <w:szCs w:val="24"/>
        </w:rPr>
        <w:t>Receipt Returns.</w:t>
      </w:r>
      <w:r w:rsidRPr="00FC6DF7">
        <w:rPr>
          <w:rFonts w:ascii="Times New Roman" w:hAnsi="Times New Roman" w:cs="Times New Roman"/>
          <w:sz w:val="24"/>
          <w:szCs w:val="24"/>
        </w:rPr>
        <w:t xml:space="preserve"> </w:t>
      </w:r>
      <w:r w:rsidR="00E373EB">
        <w:rPr>
          <w:rFonts w:ascii="Times New Roman" w:hAnsi="Times New Roman" w:cs="Times New Roman"/>
          <w:sz w:val="24"/>
          <w:szCs w:val="24"/>
        </w:rPr>
        <w:t xml:space="preserve">A spreadsheet of general types of expenditures </w:t>
      </w:r>
      <w:r w:rsidR="007666EA">
        <w:rPr>
          <w:rFonts w:ascii="Times New Roman" w:hAnsi="Times New Roman" w:cs="Times New Roman"/>
          <w:sz w:val="24"/>
          <w:szCs w:val="24"/>
        </w:rPr>
        <w:t>by department and by college is reviewed.  Primarily expenditures are used on salaries</w:t>
      </w:r>
      <w:r w:rsidR="00E15FC0">
        <w:rPr>
          <w:rFonts w:ascii="Times New Roman" w:hAnsi="Times New Roman" w:cs="Times New Roman"/>
          <w:sz w:val="24"/>
          <w:szCs w:val="24"/>
        </w:rPr>
        <w:t xml:space="preserve"> for graduate assistants etc., </w:t>
      </w:r>
      <w:r w:rsidR="007666EA">
        <w:rPr>
          <w:rFonts w:ascii="Times New Roman" w:hAnsi="Times New Roman" w:cs="Times New Roman"/>
          <w:sz w:val="24"/>
          <w:szCs w:val="24"/>
        </w:rPr>
        <w:t>equipment</w:t>
      </w:r>
      <w:r w:rsidR="00E15FC0">
        <w:rPr>
          <w:rFonts w:ascii="Times New Roman" w:hAnsi="Times New Roman" w:cs="Times New Roman"/>
          <w:sz w:val="24"/>
          <w:szCs w:val="24"/>
        </w:rPr>
        <w:t>, and faculty travel for research purposes</w:t>
      </w:r>
      <w:r w:rsidR="007666EA">
        <w:rPr>
          <w:rFonts w:ascii="Times New Roman" w:hAnsi="Times New Roman" w:cs="Times New Roman"/>
          <w:sz w:val="24"/>
          <w:szCs w:val="24"/>
        </w:rPr>
        <w:t>.  Colleges prefer to keep</w:t>
      </w:r>
      <w:r w:rsidR="007F3F0E">
        <w:rPr>
          <w:rFonts w:ascii="Times New Roman" w:hAnsi="Times New Roman" w:cs="Times New Roman"/>
          <w:sz w:val="24"/>
          <w:szCs w:val="24"/>
        </w:rPr>
        <w:t xml:space="preserve"> the</w:t>
      </w:r>
      <w:r w:rsidR="007666EA">
        <w:rPr>
          <w:rFonts w:ascii="Times New Roman" w:hAnsi="Times New Roman" w:cs="Times New Roman"/>
          <w:sz w:val="24"/>
          <w:szCs w:val="24"/>
        </w:rPr>
        <w:t xml:space="preserve"> monies on hand for larger purchases.</w:t>
      </w:r>
    </w:p>
    <w:p w14:paraId="3A76D545" w14:textId="52C6B641" w:rsidR="006131A4" w:rsidRPr="00FC6DF7" w:rsidRDefault="006131A4" w:rsidP="00F15E2F">
      <w:pPr>
        <w:spacing w:before="240" w:after="240" w:line="240" w:lineRule="auto"/>
        <w:ind w:left="360"/>
        <w:rPr>
          <w:rFonts w:ascii="Times New Roman" w:eastAsia="Times New Roman" w:hAnsi="Times New Roman" w:cs="Times New Roman"/>
          <w:sz w:val="24"/>
          <w:szCs w:val="24"/>
        </w:rPr>
      </w:pPr>
      <w:r w:rsidRPr="00FC6DF7">
        <w:rPr>
          <w:rFonts w:ascii="Times New Roman" w:eastAsia="Times New Roman" w:hAnsi="Times New Roman" w:cs="Times New Roman"/>
          <w:color w:val="000000"/>
          <w:sz w:val="24"/>
          <w:szCs w:val="24"/>
        </w:rPr>
        <w:t>Tammy</w:t>
      </w:r>
      <w:r w:rsidR="001612E8">
        <w:rPr>
          <w:rFonts w:ascii="Times New Roman" w:eastAsia="Times New Roman" w:hAnsi="Times New Roman" w:cs="Times New Roman"/>
          <w:color w:val="000000"/>
          <w:sz w:val="24"/>
          <w:szCs w:val="24"/>
        </w:rPr>
        <w:t>, a co-chair of the UPPC,</w:t>
      </w:r>
      <w:r w:rsidRPr="00FC6DF7">
        <w:rPr>
          <w:rFonts w:ascii="Times New Roman" w:eastAsia="Times New Roman" w:hAnsi="Times New Roman" w:cs="Times New Roman"/>
          <w:color w:val="000000"/>
          <w:sz w:val="24"/>
          <w:szCs w:val="24"/>
        </w:rPr>
        <w:t xml:space="preserve"> </w:t>
      </w:r>
      <w:r w:rsidR="00F15E2F">
        <w:rPr>
          <w:rFonts w:ascii="Times New Roman" w:eastAsia="Times New Roman" w:hAnsi="Times New Roman" w:cs="Times New Roman"/>
          <w:color w:val="000000"/>
          <w:sz w:val="24"/>
          <w:szCs w:val="24"/>
        </w:rPr>
        <w:t xml:space="preserve">is urging members to complete the strategic plan feedback form regarding Strategic Direction </w:t>
      </w:r>
      <w:r w:rsidR="001612E8">
        <w:rPr>
          <w:rFonts w:ascii="Times New Roman" w:eastAsia="Times New Roman" w:hAnsi="Times New Roman" w:cs="Times New Roman"/>
          <w:color w:val="000000"/>
          <w:sz w:val="24"/>
          <w:szCs w:val="24"/>
        </w:rPr>
        <w:t>#</w:t>
      </w:r>
      <w:r w:rsidR="00F15E2F">
        <w:rPr>
          <w:rFonts w:ascii="Times New Roman" w:eastAsia="Times New Roman" w:hAnsi="Times New Roman" w:cs="Times New Roman"/>
          <w:color w:val="000000"/>
          <w:sz w:val="24"/>
          <w:szCs w:val="24"/>
        </w:rPr>
        <w:t xml:space="preserve">2. </w:t>
      </w:r>
      <w:r w:rsidR="001612E8">
        <w:rPr>
          <w:rFonts w:ascii="Times New Roman" w:eastAsia="Times New Roman" w:hAnsi="Times New Roman" w:cs="Times New Roman"/>
          <w:color w:val="000000"/>
          <w:sz w:val="24"/>
          <w:szCs w:val="24"/>
        </w:rPr>
        <w:t xml:space="preserve">Relay </w:t>
      </w:r>
      <w:r w:rsidR="00F15E2F">
        <w:rPr>
          <w:rFonts w:ascii="Times New Roman" w:eastAsia="Times New Roman" w:hAnsi="Times New Roman" w:cs="Times New Roman"/>
          <w:color w:val="000000"/>
          <w:sz w:val="24"/>
          <w:szCs w:val="24"/>
        </w:rPr>
        <w:t>s</w:t>
      </w:r>
      <w:r w:rsidRPr="00FC6DF7">
        <w:rPr>
          <w:rFonts w:ascii="Times New Roman" w:eastAsia="Times New Roman" w:hAnsi="Times New Roman" w:cs="Times New Roman"/>
          <w:color w:val="000000"/>
          <w:sz w:val="24"/>
          <w:szCs w:val="24"/>
        </w:rPr>
        <w:t xml:space="preserve">pecific action plans and resources needed. </w:t>
      </w:r>
      <w:r w:rsidR="001612E8">
        <w:rPr>
          <w:rFonts w:ascii="Times New Roman" w:eastAsia="Times New Roman" w:hAnsi="Times New Roman" w:cs="Times New Roman"/>
          <w:color w:val="000000"/>
          <w:sz w:val="24"/>
          <w:szCs w:val="24"/>
        </w:rPr>
        <w:t>Identify the c</w:t>
      </w:r>
      <w:r w:rsidRPr="00FC6DF7">
        <w:rPr>
          <w:rFonts w:ascii="Times New Roman" w:eastAsia="Times New Roman" w:hAnsi="Times New Roman" w:cs="Times New Roman"/>
          <w:color w:val="000000"/>
          <w:sz w:val="24"/>
          <w:szCs w:val="24"/>
        </w:rPr>
        <w:t xml:space="preserve">hallenges faculty face and </w:t>
      </w:r>
      <w:r w:rsidR="001612E8">
        <w:rPr>
          <w:rFonts w:ascii="Times New Roman" w:eastAsia="Times New Roman" w:hAnsi="Times New Roman" w:cs="Times New Roman"/>
          <w:color w:val="000000"/>
          <w:sz w:val="24"/>
          <w:szCs w:val="24"/>
        </w:rPr>
        <w:t xml:space="preserve">suggest ideas </w:t>
      </w:r>
      <w:r w:rsidRPr="00FC6DF7">
        <w:rPr>
          <w:rFonts w:ascii="Times New Roman" w:eastAsia="Times New Roman" w:hAnsi="Times New Roman" w:cs="Times New Roman"/>
          <w:color w:val="000000"/>
          <w:sz w:val="24"/>
          <w:szCs w:val="24"/>
        </w:rPr>
        <w:t>to remove</w:t>
      </w:r>
      <w:r w:rsidR="001612E8">
        <w:rPr>
          <w:rFonts w:ascii="Times New Roman" w:eastAsia="Times New Roman" w:hAnsi="Times New Roman" w:cs="Times New Roman"/>
          <w:color w:val="000000"/>
          <w:sz w:val="24"/>
          <w:szCs w:val="24"/>
        </w:rPr>
        <w:t xml:space="preserve"> barriers beyond money. Email Tammy (</w:t>
      </w:r>
      <w:r w:rsidR="001612E8" w:rsidRPr="001612E8">
        <w:rPr>
          <w:rFonts w:ascii="Times New Roman" w:eastAsia="Times New Roman" w:hAnsi="Times New Roman" w:cs="Times New Roman"/>
          <w:color w:val="000000"/>
          <w:sz w:val="24"/>
          <w:szCs w:val="24"/>
        </w:rPr>
        <w:t xml:space="preserve">kowalczykt@appstate.edu </w:t>
      </w:r>
      <w:r w:rsidR="001612E8">
        <w:rPr>
          <w:rFonts w:ascii="Times New Roman" w:eastAsia="Times New Roman" w:hAnsi="Times New Roman" w:cs="Times New Roman"/>
          <w:color w:val="000000"/>
          <w:sz w:val="24"/>
          <w:szCs w:val="24"/>
        </w:rPr>
        <w:t xml:space="preserve">) </w:t>
      </w:r>
      <w:r w:rsidRPr="00FC6DF7">
        <w:rPr>
          <w:rFonts w:ascii="Times New Roman" w:eastAsia="Times New Roman" w:hAnsi="Times New Roman" w:cs="Times New Roman"/>
          <w:color w:val="000000"/>
          <w:sz w:val="24"/>
          <w:szCs w:val="24"/>
        </w:rPr>
        <w:t xml:space="preserve">or use </w:t>
      </w:r>
      <w:r w:rsidR="001612E8">
        <w:rPr>
          <w:rFonts w:ascii="Times New Roman" w:eastAsia="Times New Roman" w:hAnsi="Times New Roman" w:cs="Times New Roman"/>
          <w:color w:val="000000"/>
          <w:sz w:val="24"/>
          <w:szCs w:val="24"/>
        </w:rPr>
        <w:t>the</w:t>
      </w:r>
      <w:r w:rsidRPr="00FC6DF7">
        <w:rPr>
          <w:rFonts w:ascii="Times New Roman" w:eastAsia="Times New Roman" w:hAnsi="Times New Roman" w:cs="Times New Roman"/>
          <w:color w:val="000000"/>
          <w:sz w:val="24"/>
          <w:szCs w:val="24"/>
        </w:rPr>
        <w:t xml:space="preserve"> link </w:t>
      </w:r>
      <w:r w:rsidR="001612E8">
        <w:rPr>
          <w:rFonts w:ascii="Times New Roman" w:eastAsia="Times New Roman" w:hAnsi="Times New Roman" w:cs="Times New Roman"/>
          <w:color w:val="000000"/>
          <w:sz w:val="24"/>
          <w:szCs w:val="24"/>
        </w:rPr>
        <w:t>(</w:t>
      </w:r>
      <w:hyperlink r:id="rId8" w:history="1">
        <w:r w:rsidR="001612E8" w:rsidRPr="00BE13F0">
          <w:rPr>
            <w:rStyle w:val="Hyperlink"/>
            <w:rFonts w:ascii="Times New Roman" w:eastAsia="Times New Roman" w:hAnsi="Times New Roman" w:cs="Times New Roman"/>
            <w:sz w:val="24"/>
            <w:szCs w:val="24"/>
          </w:rPr>
          <w:t>https://irap.appstate.edu/planning/strategic-planning/university-planning-and-priorities-council-uppc</w:t>
        </w:r>
      </w:hyperlink>
      <w:r w:rsidR="001612E8">
        <w:rPr>
          <w:rFonts w:ascii="Times New Roman" w:eastAsia="Times New Roman" w:hAnsi="Times New Roman" w:cs="Times New Roman"/>
          <w:color w:val="000000"/>
          <w:sz w:val="24"/>
          <w:szCs w:val="24"/>
        </w:rPr>
        <w:t>).</w:t>
      </w:r>
      <w:r w:rsidRPr="00FC6DF7">
        <w:rPr>
          <w:rFonts w:ascii="Times New Roman" w:eastAsia="Times New Roman" w:hAnsi="Times New Roman" w:cs="Times New Roman"/>
          <w:color w:val="000000"/>
          <w:sz w:val="24"/>
          <w:szCs w:val="24"/>
        </w:rPr>
        <w:t xml:space="preserve"> </w:t>
      </w:r>
    </w:p>
    <w:p w14:paraId="36DB097D" w14:textId="73487B38" w:rsidR="00F14F88" w:rsidRPr="00FC6DF7" w:rsidRDefault="00F14F88" w:rsidP="00F14F88">
      <w:pPr>
        <w:spacing w:line="240" w:lineRule="auto"/>
        <w:rPr>
          <w:rFonts w:ascii="Times New Roman" w:hAnsi="Times New Roman" w:cs="Times New Roman"/>
          <w:sz w:val="24"/>
          <w:szCs w:val="24"/>
        </w:rPr>
      </w:pPr>
      <w:r w:rsidRPr="00FC6DF7">
        <w:rPr>
          <w:rFonts w:ascii="Times New Roman" w:hAnsi="Times New Roman" w:cs="Times New Roman"/>
          <w:b/>
          <w:sz w:val="24"/>
          <w:szCs w:val="24"/>
        </w:rPr>
        <w:t>Adjournment</w:t>
      </w:r>
      <w:r w:rsidR="0004370A" w:rsidRPr="00FC6DF7">
        <w:rPr>
          <w:rFonts w:ascii="Times New Roman" w:hAnsi="Times New Roman" w:cs="Times New Roman"/>
          <w:b/>
          <w:sz w:val="24"/>
          <w:szCs w:val="24"/>
        </w:rPr>
        <w:t xml:space="preserve"> – 5:07</w:t>
      </w:r>
      <w:r w:rsidRPr="00FC6DF7">
        <w:rPr>
          <w:rFonts w:ascii="Times New Roman" w:hAnsi="Times New Roman" w:cs="Times New Roman"/>
          <w:b/>
          <w:sz w:val="24"/>
          <w:szCs w:val="24"/>
        </w:rPr>
        <w:t xml:space="preserve"> pm</w:t>
      </w:r>
    </w:p>
    <w:p w14:paraId="0C07D65B" w14:textId="77777777" w:rsidR="002564BC" w:rsidRPr="00FC6DF7" w:rsidRDefault="002564BC" w:rsidP="00A16BC8">
      <w:pPr>
        <w:rPr>
          <w:rFonts w:ascii="Times New Roman" w:hAnsi="Times New Roman" w:cs="Times New Roman"/>
          <w:b/>
          <w:sz w:val="24"/>
          <w:szCs w:val="24"/>
        </w:rPr>
      </w:pPr>
    </w:p>
    <w:sectPr w:rsidR="002564BC" w:rsidRPr="00FC6DF7" w:rsidSect="007C29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37A59" w14:textId="77777777" w:rsidR="00EB5B25" w:rsidRDefault="00EB5B25" w:rsidP="000257D3">
      <w:pPr>
        <w:spacing w:after="0" w:line="240" w:lineRule="auto"/>
      </w:pPr>
      <w:r>
        <w:separator/>
      </w:r>
    </w:p>
  </w:endnote>
  <w:endnote w:type="continuationSeparator" w:id="0">
    <w:p w14:paraId="63D6A4A2" w14:textId="77777777" w:rsidR="00EB5B25" w:rsidRDefault="00EB5B25" w:rsidP="0002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935688"/>
      <w:docPartObj>
        <w:docPartGallery w:val="Page Numbers (Bottom of Page)"/>
        <w:docPartUnique/>
      </w:docPartObj>
    </w:sdtPr>
    <w:sdtEndPr>
      <w:rPr>
        <w:noProof/>
      </w:rPr>
    </w:sdtEndPr>
    <w:sdtContent>
      <w:p w14:paraId="71F66998" w14:textId="7A9F4BDD" w:rsidR="0066717A" w:rsidRDefault="00944C76">
        <w:pPr>
          <w:pStyle w:val="Footer"/>
          <w:jc w:val="center"/>
        </w:pPr>
        <w:r>
          <w:fldChar w:fldCharType="begin"/>
        </w:r>
        <w:r>
          <w:instrText xml:space="preserve"> PAGE   \* MERGEFORMAT </w:instrText>
        </w:r>
        <w:r>
          <w:fldChar w:fldCharType="separate"/>
        </w:r>
        <w:r w:rsidR="00C41D17">
          <w:rPr>
            <w:noProof/>
          </w:rPr>
          <w:t>5</w:t>
        </w:r>
        <w:r>
          <w:rPr>
            <w:noProof/>
          </w:rPr>
          <w:fldChar w:fldCharType="end"/>
        </w:r>
      </w:p>
    </w:sdtContent>
  </w:sdt>
  <w:p w14:paraId="153DE156" w14:textId="77777777" w:rsidR="0066717A" w:rsidRDefault="0066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56CAC" w14:textId="77777777" w:rsidR="00EB5B25" w:rsidRDefault="00EB5B25" w:rsidP="000257D3">
      <w:pPr>
        <w:spacing w:after="0" w:line="240" w:lineRule="auto"/>
      </w:pPr>
      <w:r>
        <w:separator/>
      </w:r>
    </w:p>
  </w:footnote>
  <w:footnote w:type="continuationSeparator" w:id="0">
    <w:p w14:paraId="28B08802" w14:textId="77777777" w:rsidR="00EB5B25" w:rsidRDefault="00EB5B25" w:rsidP="00025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488"/>
    <w:multiLevelType w:val="multilevel"/>
    <w:tmpl w:val="A120D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65F4"/>
    <w:multiLevelType w:val="hybridMultilevel"/>
    <w:tmpl w:val="6134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03607"/>
    <w:multiLevelType w:val="multilevel"/>
    <w:tmpl w:val="D27A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84F0E"/>
    <w:multiLevelType w:val="multilevel"/>
    <w:tmpl w:val="D2D28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F0E05"/>
    <w:multiLevelType w:val="multilevel"/>
    <w:tmpl w:val="EE8A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43BD2"/>
    <w:multiLevelType w:val="multilevel"/>
    <w:tmpl w:val="740A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87448"/>
    <w:multiLevelType w:val="hybridMultilevel"/>
    <w:tmpl w:val="6BF2A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0E78EF"/>
    <w:multiLevelType w:val="multilevel"/>
    <w:tmpl w:val="51C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40CB2"/>
    <w:multiLevelType w:val="hybridMultilevel"/>
    <w:tmpl w:val="87A8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F3705"/>
    <w:multiLevelType w:val="hybridMultilevel"/>
    <w:tmpl w:val="E2A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21E37"/>
    <w:multiLevelType w:val="multilevel"/>
    <w:tmpl w:val="C34E0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211FA"/>
    <w:multiLevelType w:val="multilevel"/>
    <w:tmpl w:val="9C5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80679"/>
    <w:multiLevelType w:val="hybridMultilevel"/>
    <w:tmpl w:val="805A7A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8D2608"/>
    <w:multiLevelType w:val="hybridMultilevel"/>
    <w:tmpl w:val="87F41F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12679"/>
    <w:multiLevelType w:val="multilevel"/>
    <w:tmpl w:val="7956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C46B7"/>
    <w:multiLevelType w:val="multilevel"/>
    <w:tmpl w:val="3498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D20CC"/>
    <w:multiLevelType w:val="multilevel"/>
    <w:tmpl w:val="CFA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83F02"/>
    <w:multiLevelType w:val="multilevel"/>
    <w:tmpl w:val="F8627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16"/>
  </w:num>
  <w:num w:numId="5">
    <w:abstractNumId w:val="12"/>
  </w:num>
  <w:num w:numId="6">
    <w:abstractNumId w:val="3"/>
  </w:num>
  <w:num w:numId="7">
    <w:abstractNumId w:val="13"/>
  </w:num>
  <w:num w:numId="8">
    <w:abstractNumId w:val="1"/>
  </w:num>
  <w:num w:numId="9">
    <w:abstractNumId w:val="5"/>
  </w:num>
  <w:num w:numId="10">
    <w:abstractNumId w:val="6"/>
  </w:num>
  <w:num w:numId="11">
    <w:abstractNumId w:val="9"/>
  </w:num>
  <w:num w:numId="12">
    <w:abstractNumId w:val="8"/>
  </w:num>
  <w:num w:numId="13">
    <w:abstractNumId w:val="15"/>
  </w:num>
  <w:num w:numId="14">
    <w:abstractNumId w:val="7"/>
  </w:num>
  <w:num w:numId="15">
    <w:abstractNumId w:val="17"/>
  </w:num>
  <w:num w:numId="16">
    <w:abstractNumId w:val="14"/>
  </w:num>
  <w:num w:numId="17">
    <w:abstractNumId w:val="1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BC"/>
    <w:rsid w:val="00006BE9"/>
    <w:rsid w:val="00010F79"/>
    <w:rsid w:val="000117CD"/>
    <w:rsid w:val="0002041F"/>
    <w:rsid w:val="0002234E"/>
    <w:rsid w:val="000257D3"/>
    <w:rsid w:val="000329B7"/>
    <w:rsid w:val="0003627A"/>
    <w:rsid w:val="0004370A"/>
    <w:rsid w:val="00054EFC"/>
    <w:rsid w:val="00063FD0"/>
    <w:rsid w:val="000829F8"/>
    <w:rsid w:val="0009392A"/>
    <w:rsid w:val="000A7A02"/>
    <w:rsid w:val="000A7B67"/>
    <w:rsid w:val="000C5864"/>
    <w:rsid w:val="000E71A5"/>
    <w:rsid w:val="000F096B"/>
    <w:rsid w:val="00100104"/>
    <w:rsid w:val="00106D46"/>
    <w:rsid w:val="001072A9"/>
    <w:rsid w:val="00114F3D"/>
    <w:rsid w:val="001270B9"/>
    <w:rsid w:val="00131A5A"/>
    <w:rsid w:val="001402D0"/>
    <w:rsid w:val="00160060"/>
    <w:rsid w:val="001612E8"/>
    <w:rsid w:val="001645EF"/>
    <w:rsid w:val="001660B8"/>
    <w:rsid w:val="00166C04"/>
    <w:rsid w:val="0018031B"/>
    <w:rsid w:val="001823D8"/>
    <w:rsid w:val="00184562"/>
    <w:rsid w:val="001A1BB9"/>
    <w:rsid w:val="001A49F5"/>
    <w:rsid w:val="001A638E"/>
    <w:rsid w:val="001B387C"/>
    <w:rsid w:val="001C012A"/>
    <w:rsid w:val="001C0912"/>
    <w:rsid w:val="001C4600"/>
    <w:rsid w:val="001C470E"/>
    <w:rsid w:val="001D4B89"/>
    <w:rsid w:val="001D6D7A"/>
    <w:rsid w:val="001E15D3"/>
    <w:rsid w:val="001E38C5"/>
    <w:rsid w:val="001F03DA"/>
    <w:rsid w:val="001F2182"/>
    <w:rsid w:val="001F4810"/>
    <w:rsid w:val="002026FE"/>
    <w:rsid w:val="00210622"/>
    <w:rsid w:val="0021168A"/>
    <w:rsid w:val="00216AD4"/>
    <w:rsid w:val="00217781"/>
    <w:rsid w:val="0022121E"/>
    <w:rsid w:val="00231B35"/>
    <w:rsid w:val="00253D7B"/>
    <w:rsid w:val="002564BC"/>
    <w:rsid w:val="00266E29"/>
    <w:rsid w:val="00281A0F"/>
    <w:rsid w:val="00292498"/>
    <w:rsid w:val="00292F73"/>
    <w:rsid w:val="002A5366"/>
    <w:rsid w:val="002A61F1"/>
    <w:rsid w:val="002B29EE"/>
    <w:rsid w:val="002B5498"/>
    <w:rsid w:val="002C7078"/>
    <w:rsid w:val="002C7A30"/>
    <w:rsid w:val="002D1B73"/>
    <w:rsid w:val="002E13E0"/>
    <w:rsid w:val="002E3EAF"/>
    <w:rsid w:val="002E4DE1"/>
    <w:rsid w:val="002E6FAE"/>
    <w:rsid w:val="002F6A02"/>
    <w:rsid w:val="00301730"/>
    <w:rsid w:val="00310C25"/>
    <w:rsid w:val="003209A8"/>
    <w:rsid w:val="00321F18"/>
    <w:rsid w:val="00325D8A"/>
    <w:rsid w:val="00327A83"/>
    <w:rsid w:val="00330187"/>
    <w:rsid w:val="003375FE"/>
    <w:rsid w:val="00341023"/>
    <w:rsid w:val="00343F14"/>
    <w:rsid w:val="0034503E"/>
    <w:rsid w:val="00347332"/>
    <w:rsid w:val="00364EEF"/>
    <w:rsid w:val="00370869"/>
    <w:rsid w:val="00372DCA"/>
    <w:rsid w:val="003731AA"/>
    <w:rsid w:val="00380A9E"/>
    <w:rsid w:val="00382221"/>
    <w:rsid w:val="00387688"/>
    <w:rsid w:val="00394286"/>
    <w:rsid w:val="00395812"/>
    <w:rsid w:val="003A017C"/>
    <w:rsid w:val="003A2197"/>
    <w:rsid w:val="003B11B1"/>
    <w:rsid w:val="003B746B"/>
    <w:rsid w:val="003B75AA"/>
    <w:rsid w:val="003C5545"/>
    <w:rsid w:val="003D44EE"/>
    <w:rsid w:val="003E1D02"/>
    <w:rsid w:val="003E52E9"/>
    <w:rsid w:val="003F016A"/>
    <w:rsid w:val="003F4770"/>
    <w:rsid w:val="00404EEF"/>
    <w:rsid w:val="00412FBF"/>
    <w:rsid w:val="00417658"/>
    <w:rsid w:val="0042196C"/>
    <w:rsid w:val="004236FF"/>
    <w:rsid w:val="00423ADD"/>
    <w:rsid w:val="00442D6A"/>
    <w:rsid w:val="00454EE8"/>
    <w:rsid w:val="00455423"/>
    <w:rsid w:val="00456BD5"/>
    <w:rsid w:val="00462E29"/>
    <w:rsid w:val="00465721"/>
    <w:rsid w:val="00467F4F"/>
    <w:rsid w:val="004710E1"/>
    <w:rsid w:val="00480ACE"/>
    <w:rsid w:val="004854A2"/>
    <w:rsid w:val="004913A1"/>
    <w:rsid w:val="00497237"/>
    <w:rsid w:val="004978B2"/>
    <w:rsid w:val="004A0165"/>
    <w:rsid w:val="004A29C5"/>
    <w:rsid w:val="004A29EE"/>
    <w:rsid w:val="004A7010"/>
    <w:rsid w:val="004A7494"/>
    <w:rsid w:val="004A7C5F"/>
    <w:rsid w:val="004B485E"/>
    <w:rsid w:val="004C02F1"/>
    <w:rsid w:val="004C57A9"/>
    <w:rsid w:val="004C7843"/>
    <w:rsid w:val="004D1AB3"/>
    <w:rsid w:val="004E0A33"/>
    <w:rsid w:val="004E36E8"/>
    <w:rsid w:val="004F0E98"/>
    <w:rsid w:val="005039EB"/>
    <w:rsid w:val="00504688"/>
    <w:rsid w:val="0050554B"/>
    <w:rsid w:val="00520F06"/>
    <w:rsid w:val="00546B01"/>
    <w:rsid w:val="005519C7"/>
    <w:rsid w:val="00552B1C"/>
    <w:rsid w:val="0056144E"/>
    <w:rsid w:val="005653DB"/>
    <w:rsid w:val="00565ED4"/>
    <w:rsid w:val="00575430"/>
    <w:rsid w:val="0057654B"/>
    <w:rsid w:val="00582A6F"/>
    <w:rsid w:val="00593356"/>
    <w:rsid w:val="005933D2"/>
    <w:rsid w:val="00593E8A"/>
    <w:rsid w:val="005B3CB5"/>
    <w:rsid w:val="005C2613"/>
    <w:rsid w:val="005C5B65"/>
    <w:rsid w:val="005E140B"/>
    <w:rsid w:val="005E2896"/>
    <w:rsid w:val="005E62FE"/>
    <w:rsid w:val="005F0904"/>
    <w:rsid w:val="005F3CBE"/>
    <w:rsid w:val="005F5FC9"/>
    <w:rsid w:val="006131A4"/>
    <w:rsid w:val="006177B6"/>
    <w:rsid w:val="00642B99"/>
    <w:rsid w:val="00644500"/>
    <w:rsid w:val="00655F18"/>
    <w:rsid w:val="00656EAA"/>
    <w:rsid w:val="00666D5D"/>
    <w:rsid w:val="0066717A"/>
    <w:rsid w:val="00673989"/>
    <w:rsid w:val="00686AF6"/>
    <w:rsid w:val="006A4AB3"/>
    <w:rsid w:val="006C1DE7"/>
    <w:rsid w:val="006C4D20"/>
    <w:rsid w:val="006C532A"/>
    <w:rsid w:val="006D74FE"/>
    <w:rsid w:val="006D75FE"/>
    <w:rsid w:val="006E06A5"/>
    <w:rsid w:val="006E4A80"/>
    <w:rsid w:val="0070206B"/>
    <w:rsid w:val="00703A27"/>
    <w:rsid w:val="00704827"/>
    <w:rsid w:val="00711814"/>
    <w:rsid w:val="0071479E"/>
    <w:rsid w:val="00720228"/>
    <w:rsid w:val="007225A7"/>
    <w:rsid w:val="007234FB"/>
    <w:rsid w:val="007316C7"/>
    <w:rsid w:val="00732553"/>
    <w:rsid w:val="00734FE0"/>
    <w:rsid w:val="00741D1A"/>
    <w:rsid w:val="00742397"/>
    <w:rsid w:val="007455E5"/>
    <w:rsid w:val="00750478"/>
    <w:rsid w:val="007545C8"/>
    <w:rsid w:val="007666EA"/>
    <w:rsid w:val="0077431D"/>
    <w:rsid w:val="00774A9F"/>
    <w:rsid w:val="007765BC"/>
    <w:rsid w:val="007A43DF"/>
    <w:rsid w:val="007A6467"/>
    <w:rsid w:val="007B331B"/>
    <w:rsid w:val="007C0C38"/>
    <w:rsid w:val="007C1F1F"/>
    <w:rsid w:val="007C2941"/>
    <w:rsid w:val="007D282F"/>
    <w:rsid w:val="007E344E"/>
    <w:rsid w:val="007E3A04"/>
    <w:rsid w:val="007E5EA1"/>
    <w:rsid w:val="007F2AAB"/>
    <w:rsid w:val="007F3F0E"/>
    <w:rsid w:val="00803859"/>
    <w:rsid w:val="00840B51"/>
    <w:rsid w:val="0084638E"/>
    <w:rsid w:val="008501F7"/>
    <w:rsid w:val="00850995"/>
    <w:rsid w:val="008541C8"/>
    <w:rsid w:val="00854450"/>
    <w:rsid w:val="008716D0"/>
    <w:rsid w:val="00874D65"/>
    <w:rsid w:val="00876D0D"/>
    <w:rsid w:val="0088573D"/>
    <w:rsid w:val="00886363"/>
    <w:rsid w:val="008942A6"/>
    <w:rsid w:val="008A2D84"/>
    <w:rsid w:val="008A4C8A"/>
    <w:rsid w:val="008C4AEF"/>
    <w:rsid w:val="008C4CBA"/>
    <w:rsid w:val="008D33A4"/>
    <w:rsid w:val="008D7A6D"/>
    <w:rsid w:val="008E2CAD"/>
    <w:rsid w:val="008E33B7"/>
    <w:rsid w:val="008F0446"/>
    <w:rsid w:val="008F40A7"/>
    <w:rsid w:val="00900A9A"/>
    <w:rsid w:val="00916AE2"/>
    <w:rsid w:val="0092036B"/>
    <w:rsid w:val="009239B2"/>
    <w:rsid w:val="00935260"/>
    <w:rsid w:val="00936934"/>
    <w:rsid w:val="00940B3B"/>
    <w:rsid w:val="00943E3C"/>
    <w:rsid w:val="00944C76"/>
    <w:rsid w:val="00950D54"/>
    <w:rsid w:val="009511CF"/>
    <w:rsid w:val="00951E50"/>
    <w:rsid w:val="00967E3B"/>
    <w:rsid w:val="00977501"/>
    <w:rsid w:val="00983987"/>
    <w:rsid w:val="0099369C"/>
    <w:rsid w:val="00996279"/>
    <w:rsid w:val="009A36E5"/>
    <w:rsid w:val="009B0E73"/>
    <w:rsid w:val="009B0EB1"/>
    <w:rsid w:val="009B16CB"/>
    <w:rsid w:val="009B47EA"/>
    <w:rsid w:val="009C565F"/>
    <w:rsid w:val="009E296C"/>
    <w:rsid w:val="009E6474"/>
    <w:rsid w:val="009F0DF8"/>
    <w:rsid w:val="009F1060"/>
    <w:rsid w:val="00A042BE"/>
    <w:rsid w:val="00A059BB"/>
    <w:rsid w:val="00A13089"/>
    <w:rsid w:val="00A16BC8"/>
    <w:rsid w:val="00A240C3"/>
    <w:rsid w:val="00A3291A"/>
    <w:rsid w:val="00A3334C"/>
    <w:rsid w:val="00A51339"/>
    <w:rsid w:val="00A578F0"/>
    <w:rsid w:val="00A708F3"/>
    <w:rsid w:val="00A834A8"/>
    <w:rsid w:val="00A870B6"/>
    <w:rsid w:val="00A91490"/>
    <w:rsid w:val="00A94F96"/>
    <w:rsid w:val="00AA35E9"/>
    <w:rsid w:val="00AA39B4"/>
    <w:rsid w:val="00AA3C73"/>
    <w:rsid w:val="00AB5FBE"/>
    <w:rsid w:val="00AB7314"/>
    <w:rsid w:val="00AC0B4A"/>
    <w:rsid w:val="00AC2FE9"/>
    <w:rsid w:val="00AE1C52"/>
    <w:rsid w:val="00AE1D36"/>
    <w:rsid w:val="00AE3170"/>
    <w:rsid w:val="00AE5D6A"/>
    <w:rsid w:val="00AE6E3D"/>
    <w:rsid w:val="00AF0B2D"/>
    <w:rsid w:val="00B00B54"/>
    <w:rsid w:val="00B01A59"/>
    <w:rsid w:val="00B0633D"/>
    <w:rsid w:val="00B12795"/>
    <w:rsid w:val="00B145B5"/>
    <w:rsid w:val="00B42482"/>
    <w:rsid w:val="00B46D30"/>
    <w:rsid w:val="00B46F26"/>
    <w:rsid w:val="00B512B4"/>
    <w:rsid w:val="00B51504"/>
    <w:rsid w:val="00B559E1"/>
    <w:rsid w:val="00B71CE2"/>
    <w:rsid w:val="00B81D96"/>
    <w:rsid w:val="00B8747F"/>
    <w:rsid w:val="00B9443A"/>
    <w:rsid w:val="00BA54DD"/>
    <w:rsid w:val="00BB2901"/>
    <w:rsid w:val="00BC24EA"/>
    <w:rsid w:val="00BC2FAF"/>
    <w:rsid w:val="00BC5DA3"/>
    <w:rsid w:val="00BD4AD5"/>
    <w:rsid w:val="00BE189F"/>
    <w:rsid w:val="00BE1FE6"/>
    <w:rsid w:val="00BF3581"/>
    <w:rsid w:val="00BF4126"/>
    <w:rsid w:val="00BF5F6A"/>
    <w:rsid w:val="00BF6B67"/>
    <w:rsid w:val="00C07373"/>
    <w:rsid w:val="00C11BE1"/>
    <w:rsid w:val="00C13960"/>
    <w:rsid w:val="00C14C36"/>
    <w:rsid w:val="00C17960"/>
    <w:rsid w:val="00C20E67"/>
    <w:rsid w:val="00C273BA"/>
    <w:rsid w:val="00C30468"/>
    <w:rsid w:val="00C31511"/>
    <w:rsid w:val="00C40152"/>
    <w:rsid w:val="00C4044F"/>
    <w:rsid w:val="00C4076D"/>
    <w:rsid w:val="00C41D17"/>
    <w:rsid w:val="00C478DB"/>
    <w:rsid w:val="00C4798E"/>
    <w:rsid w:val="00C54E5A"/>
    <w:rsid w:val="00C608B3"/>
    <w:rsid w:val="00C62BEA"/>
    <w:rsid w:val="00C65433"/>
    <w:rsid w:val="00C762C5"/>
    <w:rsid w:val="00C82DAA"/>
    <w:rsid w:val="00C962C3"/>
    <w:rsid w:val="00CA27C9"/>
    <w:rsid w:val="00CA3597"/>
    <w:rsid w:val="00CA74F2"/>
    <w:rsid w:val="00CC02FE"/>
    <w:rsid w:val="00CC0690"/>
    <w:rsid w:val="00CC1304"/>
    <w:rsid w:val="00CC1F2F"/>
    <w:rsid w:val="00CC38B6"/>
    <w:rsid w:val="00CE5E74"/>
    <w:rsid w:val="00CE605D"/>
    <w:rsid w:val="00CE75B6"/>
    <w:rsid w:val="00CF3AD6"/>
    <w:rsid w:val="00CF519D"/>
    <w:rsid w:val="00CF745C"/>
    <w:rsid w:val="00D017DA"/>
    <w:rsid w:val="00D223BF"/>
    <w:rsid w:val="00D2585B"/>
    <w:rsid w:val="00D2677E"/>
    <w:rsid w:val="00D34DCD"/>
    <w:rsid w:val="00D44352"/>
    <w:rsid w:val="00D44AF7"/>
    <w:rsid w:val="00D4664A"/>
    <w:rsid w:val="00D527B0"/>
    <w:rsid w:val="00D56491"/>
    <w:rsid w:val="00D70D6D"/>
    <w:rsid w:val="00D82F14"/>
    <w:rsid w:val="00D94E4E"/>
    <w:rsid w:val="00DB7150"/>
    <w:rsid w:val="00DC1887"/>
    <w:rsid w:val="00DC6F03"/>
    <w:rsid w:val="00DD2200"/>
    <w:rsid w:val="00DD5CC3"/>
    <w:rsid w:val="00DE2EC8"/>
    <w:rsid w:val="00DE608E"/>
    <w:rsid w:val="00DE74F3"/>
    <w:rsid w:val="00DF5814"/>
    <w:rsid w:val="00E00A07"/>
    <w:rsid w:val="00E0127B"/>
    <w:rsid w:val="00E10C2D"/>
    <w:rsid w:val="00E11964"/>
    <w:rsid w:val="00E15FC0"/>
    <w:rsid w:val="00E306C8"/>
    <w:rsid w:val="00E311FD"/>
    <w:rsid w:val="00E373EB"/>
    <w:rsid w:val="00E377CF"/>
    <w:rsid w:val="00E40FE4"/>
    <w:rsid w:val="00E532AF"/>
    <w:rsid w:val="00E55708"/>
    <w:rsid w:val="00E569B0"/>
    <w:rsid w:val="00E60BE3"/>
    <w:rsid w:val="00E64F32"/>
    <w:rsid w:val="00E71993"/>
    <w:rsid w:val="00E93B9D"/>
    <w:rsid w:val="00E97181"/>
    <w:rsid w:val="00EA0654"/>
    <w:rsid w:val="00EA55F9"/>
    <w:rsid w:val="00EB5B25"/>
    <w:rsid w:val="00EC02CA"/>
    <w:rsid w:val="00EC0B4E"/>
    <w:rsid w:val="00EE6CA1"/>
    <w:rsid w:val="00EF021D"/>
    <w:rsid w:val="00EF16E9"/>
    <w:rsid w:val="00EF4041"/>
    <w:rsid w:val="00F0700A"/>
    <w:rsid w:val="00F14F88"/>
    <w:rsid w:val="00F15E2F"/>
    <w:rsid w:val="00F172F1"/>
    <w:rsid w:val="00F25297"/>
    <w:rsid w:val="00F40588"/>
    <w:rsid w:val="00F54DBE"/>
    <w:rsid w:val="00F61A51"/>
    <w:rsid w:val="00F628CB"/>
    <w:rsid w:val="00F6369B"/>
    <w:rsid w:val="00F655C7"/>
    <w:rsid w:val="00F73A7F"/>
    <w:rsid w:val="00F75824"/>
    <w:rsid w:val="00F92CFD"/>
    <w:rsid w:val="00FA11C6"/>
    <w:rsid w:val="00FA181D"/>
    <w:rsid w:val="00FA2011"/>
    <w:rsid w:val="00FA4606"/>
    <w:rsid w:val="00FA66C4"/>
    <w:rsid w:val="00FB5A52"/>
    <w:rsid w:val="00FC6DF7"/>
    <w:rsid w:val="00FD1DD5"/>
    <w:rsid w:val="00FD28F2"/>
    <w:rsid w:val="00FE14B0"/>
    <w:rsid w:val="00FE4F63"/>
    <w:rsid w:val="00FF1C2C"/>
    <w:rsid w:val="00FF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AB76"/>
  <w15:docId w15:val="{F81E6C27-A084-4658-B052-E1B2878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32A"/>
    <w:pPr>
      <w:ind w:left="720"/>
      <w:contextualSpacing/>
    </w:pPr>
  </w:style>
  <w:style w:type="paragraph" w:styleId="Header">
    <w:name w:val="header"/>
    <w:basedOn w:val="Normal"/>
    <w:link w:val="HeaderChar"/>
    <w:uiPriority w:val="99"/>
    <w:unhideWhenUsed/>
    <w:rsid w:val="0002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7D3"/>
  </w:style>
  <w:style w:type="paragraph" w:styleId="Footer">
    <w:name w:val="footer"/>
    <w:basedOn w:val="Normal"/>
    <w:link w:val="FooterChar"/>
    <w:uiPriority w:val="99"/>
    <w:unhideWhenUsed/>
    <w:rsid w:val="0002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7D3"/>
  </w:style>
  <w:style w:type="paragraph" w:styleId="BalloonText">
    <w:name w:val="Balloon Text"/>
    <w:basedOn w:val="Normal"/>
    <w:link w:val="BalloonTextChar"/>
    <w:uiPriority w:val="99"/>
    <w:semiHidden/>
    <w:unhideWhenUsed/>
    <w:rsid w:val="003A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7C"/>
    <w:rPr>
      <w:rFonts w:ascii="Tahoma" w:hAnsi="Tahoma" w:cs="Tahoma"/>
      <w:sz w:val="16"/>
      <w:szCs w:val="16"/>
    </w:rPr>
  </w:style>
  <w:style w:type="character" w:styleId="CommentReference">
    <w:name w:val="annotation reference"/>
    <w:basedOn w:val="DefaultParagraphFont"/>
    <w:uiPriority w:val="99"/>
    <w:semiHidden/>
    <w:unhideWhenUsed/>
    <w:rsid w:val="00F92CFD"/>
    <w:rPr>
      <w:sz w:val="16"/>
      <w:szCs w:val="16"/>
    </w:rPr>
  </w:style>
  <w:style w:type="paragraph" w:styleId="CommentText">
    <w:name w:val="annotation text"/>
    <w:basedOn w:val="Normal"/>
    <w:link w:val="CommentTextChar"/>
    <w:uiPriority w:val="99"/>
    <w:semiHidden/>
    <w:unhideWhenUsed/>
    <w:rsid w:val="00F92CFD"/>
    <w:pPr>
      <w:spacing w:line="240" w:lineRule="auto"/>
    </w:pPr>
    <w:rPr>
      <w:sz w:val="20"/>
      <w:szCs w:val="20"/>
    </w:rPr>
  </w:style>
  <w:style w:type="character" w:customStyle="1" w:styleId="CommentTextChar">
    <w:name w:val="Comment Text Char"/>
    <w:basedOn w:val="DefaultParagraphFont"/>
    <w:link w:val="CommentText"/>
    <w:uiPriority w:val="99"/>
    <w:semiHidden/>
    <w:rsid w:val="00F92CFD"/>
    <w:rPr>
      <w:sz w:val="20"/>
      <w:szCs w:val="20"/>
    </w:rPr>
  </w:style>
  <w:style w:type="paragraph" w:styleId="CommentSubject">
    <w:name w:val="annotation subject"/>
    <w:basedOn w:val="CommentText"/>
    <w:next w:val="CommentText"/>
    <w:link w:val="CommentSubjectChar"/>
    <w:uiPriority w:val="99"/>
    <w:semiHidden/>
    <w:unhideWhenUsed/>
    <w:rsid w:val="00F92CFD"/>
    <w:rPr>
      <w:b/>
      <w:bCs/>
    </w:rPr>
  </w:style>
  <w:style w:type="character" w:customStyle="1" w:styleId="CommentSubjectChar">
    <w:name w:val="Comment Subject Char"/>
    <w:basedOn w:val="CommentTextChar"/>
    <w:link w:val="CommentSubject"/>
    <w:uiPriority w:val="99"/>
    <w:semiHidden/>
    <w:rsid w:val="00F92CFD"/>
    <w:rPr>
      <w:b/>
      <w:bCs/>
      <w:sz w:val="20"/>
      <w:szCs w:val="20"/>
    </w:rPr>
  </w:style>
  <w:style w:type="paragraph" w:styleId="NormalWeb">
    <w:name w:val="Normal (Web)"/>
    <w:basedOn w:val="Normal"/>
    <w:uiPriority w:val="99"/>
    <w:unhideWhenUsed/>
    <w:rsid w:val="00FF44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4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8006">
      <w:bodyDiv w:val="1"/>
      <w:marLeft w:val="0"/>
      <w:marRight w:val="0"/>
      <w:marTop w:val="0"/>
      <w:marBottom w:val="0"/>
      <w:divBdr>
        <w:top w:val="none" w:sz="0" w:space="0" w:color="auto"/>
        <w:left w:val="none" w:sz="0" w:space="0" w:color="auto"/>
        <w:bottom w:val="none" w:sz="0" w:space="0" w:color="auto"/>
        <w:right w:val="none" w:sz="0" w:space="0" w:color="auto"/>
      </w:divBdr>
    </w:div>
    <w:div w:id="72171386">
      <w:bodyDiv w:val="1"/>
      <w:marLeft w:val="0"/>
      <w:marRight w:val="0"/>
      <w:marTop w:val="0"/>
      <w:marBottom w:val="0"/>
      <w:divBdr>
        <w:top w:val="none" w:sz="0" w:space="0" w:color="auto"/>
        <w:left w:val="none" w:sz="0" w:space="0" w:color="auto"/>
        <w:bottom w:val="none" w:sz="0" w:space="0" w:color="auto"/>
        <w:right w:val="none" w:sz="0" w:space="0" w:color="auto"/>
      </w:divBdr>
    </w:div>
    <w:div w:id="652225598">
      <w:bodyDiv w:val="1"/>
      <w:marLeft w:val="0"/>
      <w:marRight w:val="0"/>
      <w:marTop w:val="0"/>
      <w:marBottom w:val="0"/>
      <w:divBdr>
        <w:top w:val="none" w:sz="0" w:space="0" w:color="auto"/>
        <w:left w:val="none" w:sz="0" w:space="0" w:color="auto"/>
        <w:bottom w:val="none" w:sz="0" w:space="0" w:color="auto"/>
        <w:right w:val="none" w:sz="0" w:space="0" w:color="auto"/>
      </w:divBdr>
    </w:div>
    <w:div w:id="692344017">
      <w:bodyDiv w:val="1"/>
      <w:marLeft w:val="0"/>
      <w:marRight w:val="0"/>
      <w:marTop w:val="0"/>
      <w:marBottom w:val="0"/>
      <w:divBdr>
        <w:top w:val="none" w:sz="0" w:space="0" w:color="auto"/>
        <w:left w:val="none" w:sz="0" w:space="0" w:color="auto"/>
        <w:bottom w:val="none" w:sz="0" w:space="0" w:color="auto"/>
        <w:right w:val="none" w:sz="0" w:space="0" w:color="auto"/>
      </w:divBdr>
    </w:div>
    <w:div w:id="724763141">
      <w:bodyDiv w:val="1"/>
      <w:marLeft w:val="0"/>
      <w:marRight w:val="0"/>
      <w:marTop w:val="0"/>
      <w:marBottom w:val="0"/>
      <w:divBdr>
        <w:top w:val="none" w:sz="0" w:space="0" w:color="auto"/>
        <w:left w:val="none" w:sz="0" w:space="0" w:color="auto"/>
        <w:bottom w:val="none" w:sz="0" w:space="0" w:color="auto"/>
        <w:right w:val="none" w:sz="0" w:space="0" w:color="auto"/>
      </w:divBdr>
    </w:div>
    <w:div w:id="914507247">
      <w:bodyDiv w:val="1"/>
      <w:marLeft w:val="0"/>
      <w:marRight w:val="0"/>
      <w:marTop w:val="0"/>
      <w:marBottom w:val="0"/>
      <w:divBdr>
        <w:top w:val="none" w:sz="0" w:space="0" w:color="auto"/>
        <w:left w:val="none" w:sz="0" w:space="0" w:color="auto"/>
        <w:bottom w:val="none" w:sz="0" w:space="0" w:color="auto"/>
        <w:right w:val="none" w:sz="0" w:space="0" w:color="auto"/>
      </w:divBdr>
    </w:div>
    <w:div w:id="1034044207">
      <w:bodyDiv w:val="1"/>
      <w:marLeft w:val="0"/>
      <w:marRight w:val="0"/>
      <w:marTop w:val="0"/>
      <w:marBottom w:val="0"/>
      <w:divBdr>
        <w:top w:val="none" w:sz="0" w:space="0" w:color="auto"/>
        <w:left w:val="none" w:sz="0" w:space="0" w:color="auto"/>
        <w:bottom w:val="none" w:sz="0" w:space="0" w:color="auto"/>
        <w:right w:val="none" w:sz="0" w:space="0" w:color="auto"/>
      </w:divBdr>
    </w:div>
    <w:div w:id="1074284173">
      <w:bodyDiv w:val="1"/>
      <w:marLeft w:val="0"/>
      <w:marRight w:val="0"/>
      <w:marTop w:val="0"/>
      <w:marBottom w:val="0"/>
      <w:divBdr>
        <w:top w:val="none" w:sz="0" w:space="0" w:color="auto"/>
        <w:left w:val="none" w:sz="0" w:space="0" w:color="auto"/>
        <w:bottom w:val="none" w:sz="0" w:space="0" w:color="auto"/>
        <w:right w:val="none" w:sz="0" w:space="0" w:color="auto"/>
      </w:divBdr>
    </w:div>
    <w:div w:id="1166018954">
      <w:bodyDiv w:val="1"/>
      <w:marLeft w:val="0"/>
      <w:marRight w:val="0"/>
      <w:marTop w:val="0"/>
      <w:marBottom w:val="0"/>
      <w:divBdr>
        <w:top w:val="none" w:sz="0" w:space="0" w:color="auto"/>
        <w:left w:val="none" w:sz="0" w:space="0" w:color="auto"/>
        <w:bottom w:val="none" w:sz="0" w:space="0" w:color="auto"/>
        <w:right w:val="none" w:sz="0" w:space="0" w:color="auto"/>
      </w:divBdr>
    </w:div>
    <w:div w:id="1692680614">
      <w:bodyDiv w:val="1"/>
      <w:marLeft w:val="0"/>
      <w:marRight w:val="0"/>
      <w:marTop w:val="0"/>
      <w:marBottom w:val="0"/>
      <w:divBdr>
        <w:top w:val="none" w:sz="0" w:space="0" w:color="auto"/>
        <w:left w:val="none" w:sz="0" w:space="0" w:color="auto"/>
        <w:bottom w:val="none" w:sz="0" w:space="0" w:color="auto"/>
        <w:right w:val="none" w:sz="0" w:space="0" w:color="auto"/>
      </w:divBdr>
    </w:div>
    <w:div w:id="1868831481">
      <w:bodyDiv w:val="1"/>
      <w:marLeft w:val="0"/>
      <w:marRight w:val="0"/>
      <w:marTop w:val="0"/>
      <w:marBottom w:val="0"/>
      <w:divBdr>
        <w:top w:val="none" w:sz="0" w:space="0" w:color="auto"/>
        <w:left w:val="none" w:sz="0" w:space="0" w:color="auto"/>
        <w:bottom w:val="none" w:sz="0" w:space="0" w:color="auto"/>
        <w:right w:val="none" w:sz="0" w:space="0" w:color="auto"/>
      </w:divBdr>
    </w:div>
    <w:div w:id="20489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p.appstate.edu/planning/strategic-planning/university-planning-and-priorities-council-up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7A550-82AC-4E12-83F2-F0B09F7C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Marie Yandow</dc:creator>
  <cp:lastModifiedBy>Hoffman, Kate Marie</cp:lastModifiedBy>
  <cp:revision>3</cp:revision>
  <cp:lastPrinted>2019-03-27T14:40:00Z</cp:lastPrinted>
  <dcterms:created xsi:type="dcterms:W3CDTF">2019-03-27T14:41:00Z</dcterms:created>
  <dcterms:modified xsi:type="dcterms:W3CDTF">2019-03-27T14:42:00Z</dcterms:modified>
</cp:coreProperties>
</file>